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0F9" w:rsidRPr="006773D3" w:rsidRDefault="006773D3" w:rsidP="006773D3">
      <w:pPr>
        <w:pStyle w:val="Heading1"/>
        <w:bidi/>
        <w:rPr>
          <w:rFonts w:eastAsia="Times New Roman"/>
          <w:sz w:val="56"/>
          <w:szCs w:val="56"/>
          <w:rtl/>
        </w:rPr>
      </w:pPr>
      <w:hyperlink r:id="rId5" w:history="1">
        <w:bookmarkStart w:id="0" w:name="_GoBack"/>
        <w:r w:rsidR="004720F9" w:rsidRPr="006D775E">
          <w:rPr>
            <w:rFonts w:eastAsia="Times New Roman"/>
            <w:sz w:val="56"/>
            <w:szCs w:val="56"/>
            <w:rtl/>
          </w:rPr>
          <w:t>كيفية استخراج عيد القيامة</w:t>
        </w:r>
        <w:bookmarkEnd w:id="0"/>
        <w:r w:rsidR="004720F9" w:rsidRPr="006D775E">
          <w:rPr>
            <w:rFonts w:eastAsia="Times New Roman"/>
            <w:sz w:val="56"/>
            <w:szCs w:val="56"/>
            <w:rtl/>
          </w:rPr>
          <w:t xml:space="preserve"> </w:t>
        </w:r>
      </w:hyperlink>
    </w:p>
    <w:p w:rsidR="004720F9" w:rsidRPr="004720F9" w:rsidRDefault="004720F9" w:rsidP="004720F9">
      <w:pPr>
        <w:bidi/>
        <w:spacing w:before="100" w:beforeAutospacing="1" w:after="100" w:afterAutospacing="1" w:line="240" w:lineRule="auto"/>
        <w:outlineLvl w:val="1"/>
        <w:rPr>
          <w:rFonts w:ascii="Times New Roman" w:eastAsia="Times New Roman" w:hAnsi="Times New Roman" w:cs="Times New Roman"/>
          <w:b/>
          <w:bCs/>
          <w:color w:val="000000"/>
          <w:sz w:val="36"/>
          <w:szCs w:val="36"/>
          <w:rtl/>
        </w:rPr>
      </w:pPr>
      <w:r w:rsidRPr="004720F9">
        <w:rPr>
          <w:rFonts w:ascii="Times New Roman" w:eastAsia="Times New Roman" w:hAnsi="Times New Roman" w:cs="Times New Roman"/>
          <w:b/>
          <w:bCs/>
          <w:color w:val="000000"/>
          <w:sz w:val="36"/>
          <w:szCs w:val="36"/>
          <w:rtl/>
        </w:rPr>
        <w:t>لمعرفة موعد </w:t>
      </w:r>
      <w:r w:rsidRPr="004720F9">
        <w:rPr>
          <w:rFonts w:ascii="Times New Roman" w:eastAsia="Times New Roman" w:hAnsi="Times New Roman" w:cs="Times New Roman"/>
          <w:b/>
          <w:bCs/>
          <w:color w:val="0000FF"/>
          <w:sz w:val="36"/>
          <w:szCs w:val="36"/>
          <w:u w:val="single"/>
          <w:rtl/>
        </w:rPr>
        <w:t>عيد القيامة</w:t>
      </w:r>
      <w:r w:rsidRPr="004720F9">
        <w:rPr>
          <w:rFonts w:ascii="Times New Roman" w:eastAsia="Times New Roman" w:hAnsi="Times New Roman" w:cs="Times New Roman"/>
          <w:b/>
          <w:bCs/>
          <w:color w:val="000000"/>
          <w:sz w:val="36"/>
          <w:szCs w:val="36"/>
          <w:rtl/>
        </w:rPr>
        <w:t> في الشهر القبطى يلزم معرفة أول </w:t>
      </w:r>
      <w:r w:rsidRPr="004720F9">
        <w:rPr>
          <w:rFonts w:ascii="Times New Roman" w:eastAsia="Times New Roman" w:hAnsi="Times New Roman" w:cs="Times New Roman"/>
          <w:b/>
          <w:bCs/>
          <w:color w:val="0000FF"/>
          <w:sz w:val="36"/>
          <w:szCs w:val="36"/>
          <w:u w:val="single"/>
          <w:rtl/>
        </w:rPr>
        <w:t>السنة القبطية</w:t>
      </w:r>
      <w:r w:rsidRPr="004720F9">
        <w:rPr>
          <w:rFonts w:ascii="Times New Roman" w:eastAsia="Times New Roman" w:hAnsi="Times New Roman" w:cs="Times New Roman"/>
          <w:b/>
          <w:bCs/>
          <w:color w:val="000000"/>
          <w:sz w:val="36"/>
          <w:szCs w:val="36"/>
          <w:rtl/>
        </w:rPr>
        <w:t> وهو أول برمودة في نفس الوقت، وبعد ذلك يستخرج يوم ذبح الخروف عند اليهود ومن ثم أحد القيامة الذي يليه مباشرة.</w:t>
      </w:r>
    </w:p>
    <w:p w:rsidR="004720F9" w:rsidRPr="004720F9" w:rsidRDefault="004720F9" w:rsidP="001878B3">
      <w:pPr>
        <w:pStyle w:val="Heading2"/>
        <w:bidi/>
        <w:rPr>
          <w:rtl/>
        </w:rPr>
      </w:pPr>
      <w:r w:rsidRPr="004720F9">
        <w:rPr>
          <w:rtl/>
        </w:rPr>
        <w:t> </w:t>
      </w:r>
      <w:r w:rsidRPr="001878B3">
        <w:rPr>
          <w:sz w:val="48"/>
          <w:szCs w:val="48"/>
          <w:rtl/>
        </w:rPr>
        <w:t>أولا: خطوات معرفة أول السنة القبطية:</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لمعرفة أول السنة القبطية </w:t>
      </w:r>
      <w:hyperlink r:id="rId6" w:history="1">
        <w:r w:rsidRPr="004720F9">
          <w:rPr>
            <w:rFonts w:ascii="Times New Roman" w:eastAsia="Times New Roman" w:hAnsi="Times New Roman" w:cs="Times New Roman"/>
            <w:b/>
            <w:bCs/>
            <w:color w:val="0000FF"/>
            <w:sz w:val="36"/>
            <w:szCs w:val="36"/>
            <w:u w:val="single"/>
            <w:rtl/>
          </w:rPr>
          <w:t>بحساب الأبقطى</w:t>
        </w:r>
      </w:hyperlink>
      <w:r w:rsidRPr="004720F9">
        <w:rPr>
          <w:rFonts w:ascii="Times New Roman" w:eastAsia="Times New Roman" w:hAnsi="Times New Roman" w:cs="Times New Roman"/>
          <w:b/>
          <w:bCs/>
          <w:color w:val="000000"/>
          <w:sz w:val="36"/>
          <w:szCs w:val="36"/>
          <w:rtl/>
        </w:rPr>
        <w:t> في أي يوم من أيام الأسبوع تبدأ، يتبع ما يأتى من خطوات:</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أ‌- يستخرج دور الشمس من 1 – 28 سنة.</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ب‌-  من الدور يستخرج أبقطى الشمس من 1 – 7 أيام.</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ت‌-  يحسب الأبقطى من الأربعاء دائما</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ث‌-  نصل إلى يوم أول السنة القبطية من أيام الأسبوع وهو في نفس الوقت </w:t>
      </w:r>
      <w:hyperlink r:id="rId7" w:history="1">
        <w:r w:rsidRPr="004720F9">
          <w:rPr>
            <w:rFonts w:ascii="Times New Roman" w:eastAsia="Times New Roman" w:hAnsi="Times New Roman" w:cs="Times New Roman"/>
            <w:b/>
            <w:bCs/>
            <w:color w:val="0000FF"/>
            <w:sz w:val="36"/>
            <w:szCs w:val="36"/>
            <w:u w:val="single"/>
            <w:rtl/>
          </w:rPr>
          <w:t>أول</w:t>
        </w:r>
      </w:hyperlink>
      <w:r w:rsidRPr="004720F9">
        <w:rPr>
          <w:rFonts w:ascii="Times New Roman" w:eastAsia="Times New Roman" w:hAnsi="Times New Roman" w:cs="Times New Roman"/>
          <w:b/>
          <w:bCs/>
          <w:color w:val="000000"/>
          <w:sz w:val="36"/>
          <w:szCs w:val="36"/>
          <w:rtl/>
        </w:rPr>
        <w:t> </w:t>
      </w:r>
      <w:hyperlink r:id="rId8" w:history="1">
        <w:r w:rsidRPr="004720F9">
          <w:rPr>
            <w:rFonts w:ascii="Times New Roman" w:eastAsia="Times New Roman" w:hAnsi="Times New Roman" w:cs="Times New Roman"/>
            <w:b/>
            <w:bCs/>
            <w:color w:val="0000FF"/>
            <w:sz w:val="36"/>
            <w:szCs w:val="36"/>
            <w:u w:val="single"/>
            <w:rtl/>
          </w:rPr>
          <w:t>برمودة</w:t>
        </w:r>
      </w:hyperlink>
      <w:r w:rsidRPr="004720F9">
        <w:rPr>
          <w:rFonts w:ascii="Times New Roman" w:eastAsia="Times New Roman" w:hAnsi="Times New Roman" w:cs="Times New Roman"/>
          <w:b/>
          <w:bCs/>
          <w:color w:val="000000"/>
          <w:sz w:val="36"/>
          <w:szCs w:val="36"/>
          <w:rtl/>
        </w:rPr>
        <w:t>.</w:t>
      </w:r>
    </w:p>
    <w:p w:rsidR="004720F9" w:rsidRPr="004720F9" w:rsidRDefault="004720F9" w:rsidP="006D775E">
      <w:pPr>
        <w:bidi/>
        <w:spacing w:before="100" w:beforeAutospacing="1" w:after="100" w:afterAutospacing="1" w:line="240" w:lineRule="auto"/>
        <w:rPr>
          <w:rFonts w:ascii="Times New Roman" w:eastAsia="Times New Roman" w:hAnsi="Times New Roman" w:cs="Times New Roman"/>
          <w:b/>
          <w:bCs/>
          <w:color w:val="000000"/>
          <w:sz w:val="36"/>
          <w:szCs w:val="36"/>
          <w:rtl/>
        </w:rPr>
      </w:pPr>
      <w:r w:rsidRPr="004720F9">
        <w:rPr>
          <w:rFonts w:ascii="Times New Roman" w:eastAsia="Times New Roman" w:hAnsi="Times New Roman" w:cs="Times New Roman"/>
          <w:b/>
          <w:bCs/>
          <w:color w:val="000000"/>
          <w:sz w:val="36"/>
          <w:szCs w:val="36"/>
          <w:rtl/>
        </w:rPr>
        <w:t> </w:t>
      </w:r>
      <w:r w:rsidRPr="004720F9">
        <w:rPr>
          <w:rFonts w:ascii="Times New Roman" w:eastAsia="Times New Roman" w:hAnsi="Times New Roman" w:cs="Times New Roman"/>
          <w:b/>
          <w:bCs/>
          <w:color w:val="000000"/>
          <w:sz w:val="44"/>
          <w:szCs w:val="44"/>
          <w:rtl/>
        </w:rPr>
        <w:t>(أ) – دور الشمس:</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لكى نستخرج دور الشمس لأى سنة نجرى ما يأتى:</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1- نأخذ السنة القبطية (سنة </w:t>
      </w:r>
      <w:hyperlink r:id="rId9" w:history="1">
        <w:r w:rsidRPr="004720F9">
          <w:rPr>
            <w:rFonts w:ascii="Times New Roman" w:eastAsia="Times New Roman" w:hAnsi="Times New Roman" w:cs="Times New Roman"/>
            <w:b/>
            <w:bCs/>
            <w:color w:val="0000FF"/>
            <w:sz w:val="36"/>
            <w:szCs w:val="36"/>
            <w:u w:val="single"/>
            <w:rtl/>
          </w:rPr>
          <w:t>الشهداء</w:t>
        </w:r>
      </w:hyperlink>
      <w:r w:rsidRPr="004720F9">
        <w:rPr>
          <w:rFonts w:ascii="Times New Roman" w:eastAsia="Times New Roman" w:hAnsi="Times New Roman" w:cs="Times New Roman"/>
          <w:b/>
          <w:bCs/>
          <w:color w:val="000000"/>
          <w:sz w:val="36"/>
          <w:szCs w:val="36"/>
          <w:rtl/>
        </w:rPr>
        <w:t>) المراد معرفة في أي يوم يكون رأسها.</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2- نطرح من رقم السنة مقدار 4 (وهذه قاعدة ثابتة)</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3- نقسم الناتج بعد ذلك على 28 سنة (أدوار شمس)</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4- الباقى هو دور الشمس</w:t>
      </w:r>
      <w:hyperlink r:id="rId10" w:history="1">
        <w:r w:rsidRPr="004720F9">
          <w:rPr>
            <w:rFonts w:ascii="Time New Roman" w:eastAsia="Times New Roman" w:hAnsi="Time New Roman" w:cs="Times New Roman" w:hint="cs"/>
            <w:b/>
            <w:bCs/>
            <w:color w:val="000000"/>
            <w:sz w:val="24"/>
            <w:szCs w:val="24"/>
            <w:u w:val="single"/>
            <w:rtl/>
          </w:rPr>
          <w:t>.</w:t>
        </w:r>
      </w:hyperlink>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مثال: سنة 1705 ش</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1705</w:t>
      </w:r>
      <w:r w:rsidRPr="004720F9">
        <w:rPr>
          <w:rFonts w:ascii="Times New Roman" w:eastAsia="Times New Roman" w:hAnsi="Times New Roman" w:cs="Times New Roman"/>
          <w:b/>
          <w:bCs/>
          <w:color w:val="000000"/>
          <w:sz w:val="24"/>
          <w:szCs w:val="24"/>
          <w:rtl/>
        </w:rPr>
        <w:t> </w:t>
      </w:r>
      <w:r w:rsidRPr="004720F9">
        <w:rPr>
          <w:rFonts w:ascii="Times New Roman" w:eastAsia="Times New Roman" w:hAnsi="Times New Roman" w:cs="Times New Roman"/>
          <w:b/>
          <w:bCs/>
          <w:color w:val="000000"/>
          <w:sz w:val="36"/>
          <w:szCs w:val="36"/>
          <w:rtl/>
          <w:lang w:bidi="ar-EG"/>
        </w:rPr>
        <w:t>– 4 = 1701</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 </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lastRenderedPageBreak/>
        <w:t>نقسم 1701 على 28 ثم نأخذ باقى العملية الحسابية إذن الباقى 21</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إذن دور الشمس لهذه السنة 21</w:t>
      </w:r>
    </w:p>
    <w:p w:rsidR="004720F9" w:rsidRPr="004720F9" w:rsidRDefault="004720F9" w:rsidP="006D775E">
      <w:pPr>
        <w:bidi/>
        <w:spacing w:before="100" w:beforeAutospacing="1" w:after="100" w:afterAutospacing="1" w:line="240" w:lineRule="auto"/>
        <w:rPr>
          <w:rFonts w:ascii="Times New Roman" w:eastAsia="Times New Roman" w:hAnsi="Times New Roman" w:cs="Times New Roman"/>
          <w:b/>
          <w:bCs/>
          <w:color w:val="000000"/>
          <w:sz w:val="36"/>
          <w:szCs w:val="36"/>
          <w:rtl/>
        </w:rPr>
      </w:pPr>
      <w:r w:rsidRPr="004720F9">
        <w:rPr>
          <w:rFonts w:ascii="Times New Roman" w:eastAsia="Times New Roman" w:hAnsi="Times New Roman" w:cs="Times New Roman"/>
          <w:b/>
          <w:bCs/>
          <w:color w:val="000000"/>
          <w:sz w:val="36"/>
          <w:szCs w:val="36"/>
          <w:rtl/>
        </w:rPr>
        <w:t> </w:t>
      </w:r>
      <w:r w:rsidRPr="004720F9">
        <w:rPr>
          <w:rFonts w:ascii="Times New Roman" w:eastAsia="Times New Roman" w:hAnsi="Times New Roman" w:cs="Times New Roman"/>
          <w:b/>
          <w:bCs/>
          <w:color w:val="000000"/>
          <w:sz w:val="44"/>
          <w:szCs w:val="44"/>
          <w:rtl/>
        </w:rPr>
        <w:t>(ب) – أبقطى الشمس:</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1- يضاف على دور الشمس ربعه بلا كسور</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2- يطرح من الناتج </w:t>
      </w:r>
      <w:hyperlink r:id="rId11" w:history="1">
        <w:r w:rsidRPr="004720F9">
          <w:rPr>
            <w:rFonts w:ascii="Times New Roman" w:eastAsia="Times New Roman" w:hAnsi="Times New Roman" w:cs="Times New Roman"/>
            <w:b/>
            <w:bCs/>
            <w:color w:val="0000FF"/>
            <w:sz w:val="36"/>
            <w:szCs w:val="36"/>
            <w:u w:val="single"/>
            <w:rtl/>
          </w:rPr>
          <w:t>الأسابيع</w:t>
        </w:r>
      </w:hyperlink>
      <w:r w:rsidRPr="004720F9">
        <w:rPr>
          <w:rFonts w:ascii="Times New Roman" w:eastAsia="Times New Roman" w:hAnsi="Times New Roman" w:cs="Times New Roman"/>
          <w:b/>
          <w:bCs/>
          <w:color w:val="000000"/>
          <w:sz w:val="36"/>
          <w:szCs w:val="36"/>
          <w:rtl/>
        </w:rPr>
        <w:t> الكاملة أي نسقط منه 7/7/7 (سبعات) والباقى هو أبقطى الشمس. مثال: في سنة 1705 ش كان دور الشمس لهذه السنة هو 21</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 </w:t>
      </w:r>
    </w:p>
    <w:p w:rsidR="004720F9" w:rsidRPr="004720F9" w:rsidRDefault="004720F9" w:rsidP="004720F9">
      <w:pPr>
        <w:bidi/>
        <w:spacing w:before="100" w:beforeAutospacing="1" w:after="100" w:afterAutospacing="1" w:line="240" w:lineRule="auto"/>
        <w:ind w:left="2580" w:hanging="78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21 + 5 = 26</w:t>
      </w:r>
    </w:p>
    <w:p w:rsidR="004720F9" w:rsidRPr="004720F9" w:rsidRDefault="004720F9" w:rsidP="004720F9">
      <w:pPr>
        <w:bidi/>
        <w:spacing w:before="100" w:beforeAutospacing="1" w:after="100" w:afterAutospacing="1" w:line="240" w:lineRule="auto"/>
        <w:ind w:left="2580" w:hanging="78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26 نسقط منها أسابيع كاملة</w:t>
      </w:r>
    </w:p>
    <w:p w:rsidR="004720F9" w:rsidRPr="004720F9" w:rsidRDefault="004720F9" w:rsidP="004720F9">
      <w:pPr>
        <w:bidi/>
        <w:spacing w:after="0" w:line="240" w:lineRule="auto"/>
        <w:ind w:left="1800" w:right="144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Pr>
        <w:t> </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lang w:bidi="ar-EG"/>
        </w:rPr>
        <w:t>  26 يوم بها ثلاثة أسابيع ب 21 يوم والباقى 5</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إذن الباقى 5</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إذن أبقطى الشمس هو 5</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 </w:t>
      </w:r>
    </w:p>
    <w:p w:rsidR="004720F9" w:rsidRPr="004720F9" w:rsidRDefault="004720F9" w:rsidP="004720F9">
      <w:pPr>
        <w:bidi/>
        <w:spacing w:before="100" w:beforeAutospacing="1" w:after="100" w:afterAutospacing="1" w:line="240" w:lineRule="auto"/>
        <w:outlineLvl w:val="1"/>
        <w:rPr>
          <w:rFonts w:ascii="Times New Roman" w:eastAsia="Times New Roman" w:hAnsi="Times New Roman" w:cs="Times New Roman"/>
          <w:b/>
          <w:bCs/>
          <w:color w:val="000000"/>
          <w:sz w:val="36"/>
          <w:szCs w:val="36"/>
          <w:rtl/>
        </w:rPr>
      </w:pPr>
      <w:r w:rsidRPr="004720F9">
        <w:rPr>
          <w:rFonts w:ascii="Times New Roman" w:eastAsia="Times New Roman" w:hAnsi="Times New Roman" w:cs="Times New Roman"/>
          <w:b/>
          <w:bCs/>
          <w:color w:val="000000"/>
          <w:sz w:val="44"/>
          <w:szCs w:val="44"/>
          <w:rtl/>
        </w:rPr>
        <w:t>(ج) – تعيين اليوم الأسبوع (بداية السنة)</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متى علم أبقطى الشمس أمكن تعيين اليوم الأسبوعى بسهولة بأن يبدأ الأربعاء، ومن خلال هذا الجدول البسيط يعرف اليوم الأسبوعى متى عرف الأبقطى.</w:t>
      </w:r>
    </w:p>
    <w:tbl>
      <w:tblPr>
        <w:bidiVisual/>
        <w:tblW w:w="0" w:type="auto"/>
        <w:tblCellMar>
          <w:left w:w="0" w:type="dxa"/>
          <w:right w:w="0" w:type="dxa"/>
        </w:tblCellMar>
        <w:tblLook w:val="04A0" w:firstRow="1" w:lastRow="0" w:firstColumn="1" w:lastColumn="0" w:noHBand="0" w:noVBand="1"/>
      </w:tblPr>
      <w:tblGrid>
        <w:gridCol w:w="1466"/>
        <w:gridCol w:w="1260"/>
        <w:gridCol w:w="1260"/>
        <w:gridCol w:w="1260"/>
        <w:gridCol w:w="1080"/>
        <w:gridCol w:w="1260"/>
        <w:gridCol w:w="1260"/>
        <w:gridCol w:w="1022"/>
      </w:tblGrid>
      <w:tr w:rsidR="004720F9" w:rsidRPr="004720F9" w:rsidTr="006D775E">
        <w:tc>
          <w:tcPr>
            <w:tcW w:w="14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أبقطى الشمس</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1</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2</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3</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4</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5</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6</w:t>
            </w:r>
          </w:p>
        </w:tc>
        <w:tc>
          <w:tcPr>
            <w:tcW w:w="1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720F9" w:rsidRPr="004720F9" w:rsidRDefault="00C630FF" w:rsidP="004720F9">
            <w:pPr>
              <w:bidi/>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36"/>
                <w:szCs w:val="36"/>
              </w:rPr>
              <w:t>0</w:t>
            </w:r>
          </w:p>
        </w:tc>
      </w:tr>
      <w:tr w:rsidR="004720F9" w:rsidRPr="004720F9" w:rsidTr="006D775E">
        <w:tc>
          <w:tcPr>
            <w:tcW w:w="14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اليوم الأسبوعى</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الأربعاء</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الخميس</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الجمعة</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السبت</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الأحد</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الاثنين</w:t>
            </w:r>
          </w:p>
        </w:tc>
        <w:tc>
          <w:tcPr>
            <w:tcW w:w="1022" w:type="dxa"/>
            <w:tcBorders>
              <w:top w:val="nil"/>
              <w:left w:val="nil"/>
              <w:bottom w:val="single" w:sz="8" w:space="0" w:color="auto"/>
              <w:right w:val="single" w:sz="8" w:space="0" w:color="auto"/>
            </w:tcBorders>
            <w:tcMar>
              <w:top w:w="0" w:type="dxa"/>
              <w:left w:w="108" w:type="dxa"/>
              <w:bottom w:w="0" w:type="dxa"/>
              <w:right w:w="108" w:type="dxa"/>
            </w:tcMar>
            <w:hideMark/>
          </w:tcPr>
          <w:p w:rsidR="004720F9" w:rsidRPr="004720F9" w:rsidRDefault="004720F9" w:rsidP="004720F9">
            <w:pPr>
              <w:bidi/>
              <w:spacing w:before="100" w:beforeAutospacing="1" w:after="100" w:afterAutospacing="1" w:line="240" w:lineRule="auto"/>
              <w:rPr>
                <w:rFonts w:ascii="Times New Roman" w:eastAsia="Times New Roman" w:hAnsi="Times New Roman" w:cs="Times New Roman"/>
                <w:sz w:val="24"/>
                <w:szCs w:val="24"/>
              </w:rPr>
            </w:pPr>
            <w:r w:rsidRPr="004720F9">
              <w:rPr>
                <w:rFonts w:ascii="Times New Roman" w:eastAsia="Times New Roman" w:hAnsi="Times New Roman" w:cs="Times New Roman"/>
                <w:b/>
                <w:bCs/>
                <w:sz w:val="36"/>
                <w:szCs w:val="36"/>
                <w:rtl/>
              </w:rPr>
              <w:t>الثلاثاء</w:t>
            </w:r>
          </w:p>
        </w:tc>
      </w:tr>
    </w:tbl>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 </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lastRenderedPageBreak/>
        <w:t>مثال: في سنة 1705 للشهداء كان أبقطى الشمس 5 إذن بداية السنة (النيروز هى يوم الأحد.</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 </w:t>
      </w:r>
    </w:p>
    <w:p w:rsidR="004720F9" w:rsidRPr="004720F9" w:rsidRDefault="004720F9" w:rsidP="004720F9">
      <w:pPr>
        <w:bidi/>
        <w:spacing w:before="100" w:beforeAutospacing="1" w:after="100" w:afterAutospacing="1" w:line="240" w:lineRule="auto"/>
        <w:outlineLvl w:val="1"/>
        <w:rPr>
          <w:rFonts w:ascii="Times New Roman" w:eastAsia="Times New Roman" w:hAnsi="Times New Roman" w:cs="Times New Roman"/>
          <w:b/>
          <w:bCs/>
          <w:color w:val="000000"/>
          <w:sz w:val="36"/>
          <w:szCs w:val="36"/>
          <w:rtl/>
        </w:rPr>
      </w:pPr>
      <w:r w:rsidRPr="004720F9">
        <w:rPr>
          <w:rFonts w:ascii="Times New Roman" w:eastAsia="Times New Roman" w:hAnsi="Times New Roman" w:cs="Times New Roman"/>
          <w:b/>
          <w:bCs/>
          <w:color w:val="000000"/>
          <w:sz w:val="44"/>
          <w:szCs w:val="44"/>
          <w:rtl/>
        </w:rPr>
        <w:t>(د) – استخراج بداية بقية الشهور:</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معروف أن </w:t>
      </w:r>
      <w:hyperlink r:id="rId12" w:history="1">
        <w:r w:rsidRPr="004720F9">
          <w:rPr>
            <w:rFonts w:ascii="Times New Roman" w:eastAsia="Times New Roman" w:hAnsi="Times New Roman" w:cs="Times New Roman"/>
            <w:b/>
            <w:bCs/>
            <w:color w:val="0000FF"/>
            <w:sz w:val="36"/>
            <w:szCs w:val="36"/>
            <w:u w:val="single"/>
            <w:rtl/>
          </w:rPr>
          <w:t>أول توت</w:t>
        </w:r>
      </w:hyperlink>
      <w:r w:rsidRPr="004720F9">
        <w:rPr>
          <w:rFonts w:ascii="Times New Roman" w:eastAsia="Times New Roman" w:hAnsi="Times New Roman" w:cs="Times New Roman"/>
          <w:b/>
          <w:bCs/>
          <w:color w:val="000000"/>
          <w:sz w:val="36"/>
          <w:szCs w:val="36"/>
          <w:rtl/>
        </w:rPr>
        <w:t> يتفق مع </w:t>
      </w:r>
      <w:hyperlink r:id="rId13" w:history="1">
        <w:r w:rsidRPr="004720F9">
          <w:rPr>
            <w:rFonts w:ascii="Times New Roman" w:eastAsia="Times New Roman" w:hAnsi="Times New Roman" w:cs="Times New Roman"/>
            <w:b/>
            <w:bCs/>
            <w:color w:val="0000FF"/>
            <w:sz w:val="36"/>
            <w:szCs w:val="36"/>
            <w:u w:val="single"/>
            <w:rtl/>
          </w:rPr>
          <w:t>اول برمودة</w:t>
        </w:r>
      </w:hyperlink>
      <w:r w:rsidRPr="004720F9">
        <w:rPr>
          <w:rFonts w:ascii="Times New Roman" w:eastAsia="Times New Roman" w:hAnsi="Times New Roman" w:cs="Times New Roman"/>
          <w:b/>
          <w:bCs/>
          <w:color w:val="000000"/>
          <w:sz w:val="36"/>
          <w:szCs w:val="36"/>
          <w:rtl/>
        </w:rPr>
        <w:t> في بدايته أي إذا بدأ توت يوم الأحد يبدأ برمودة في الأحد وهكذا.</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ولاستخراج بداية بقية الشهور يكتب جدول بشهور السنة كالآتى:</w:t>
      </w:r>
    </w:p>
    <w:p w:rsidR="004720F9" w:rsidRPr="004720F9" w:rsidRDefault="006773D3" w:rsidP="004720F9">
      <w:pPr>
        <w:bidi/>
        <w:spacing w:before="100" w:beforeAutospacing="1" w:after="100" w:afterAutospacing="1" w:line="240" w:lineRule="auto"/>
        <w:rPr>
          <w:rFonts w:ascii="Times New Roman" w:eastAsia="Times New Roman" w:hAnsi="Times New Roman" w:cs="Times New Roman"/>
          <w:color w:val="000000"/>
          <w:sz w:val="24"/>
          <w:szCs w:val="24"/>
          <w:rtl/>
        </w:rPr>
      </w:pPr>
      <w:hyperlink r:id="rId14" w:history="1">
        <w:r w:rsidR="004720F9" w:rsidRPr="004720F9">
          <w:rPr>
            <w:rFonts w:ascii="Times New Roman" w:eastAsia="Times New Roman" w:hAnsi="Times New Roman" w:cs="Times New Roman"/>
            <w:b/>
            <w:bCs/>
            <w:color w:val="0000FF"/>
            <w:sz w:val="36"/>
            <w:szCs w:val="36"/>
            <w:u w:val="single"/>
            <w:rtl/>
          </w:rPr>
          <w:t>توت</w:t>
        </w:r>
      </w:hyperlink>
      <w:r w:rsidR="004720F9" w:rsidRPr="004720F9">
        <w:rPr>
          <w:rFonts w:ascii="Times New Roman" w:eastAsia="Times New Roman" w:hAnsi="Times New Roman" w:cs="Times New Roman"/>
          <w:b/>
          <w:bCs/>
          <w:color w:val="000000"/>
          <w:sz w:val="36"/>
          <w:szCs w:val="36"/>
          <w:rtl/>
        </w:rPr>
        <w:t>   </w:t>
      </w:r>
      <w:hyperlink r:id="rId15" w:history="1">
        <w:r w:rsidR="004720F9" w:rsidRPr="004720F9">
          <w:rPr>
            <w:rFonts w:ascii="Times New Roman" w:eastAsia="Times New Roman" w:hAnsi="Times New Roman" w:cs="Times New Roman"/>
            <w:b/>
            <w:bCs/>
            <w:color w:val="0000FF"/>
            <w:sz w:val="36"/>
            <w:szCs w:val="36"/>
            <w:u w:val="single"/>
            <w:rtl/>
          </w:rPr>
          <w:t>برمودة</w:t>
        </w:r>
      </w:hyperlink>
    </w:p>
    <w:p w:rsidR="004720F9" w:rsidRPr="004720F9" w:rsidRDefault="006773D3" w:rsidP="004720F9">
      <w:pPr>
        <w:bidi/>
        <w:spacing w:before="100" w:beforeAutospacing="1" w:after="100" w:afterAutospacing="1" w:line="240" w:lineRule="auto"/>
        <w:rPr>
          <w:rFonts w:ascii="Times New Roman" w:eastAsia="Times New Roman" w:hAnsi="Times New Roman" w:cs="Times New Roman"/>
          <w:color w:val="000000"/>
          <w:sz w:val="24"/>
          <w:szCs w:val="24"/>
          <w:rtl/>
        </w:rPr>
      </w:pPr>
      <w:hyperlink r:id="rId16" w:history="1">
        <w:r w:rsidR="004720F9" w:rsidRPr="004720F9">
          <w:rPr>
            <w:rFonts w:ascii="Times New Roman" w:eastAsia="Times New Roman" w:hAnsi="Times New Roman" w:cs="Times New Roman"/>
            <w:b/>
            <w:bCs/>
            <w:color w:val="0000FF"/>
            <w:sz w:val="36"/>
            <w:szCs w:val="36"/>
            <w:u w:val="single"/>
            <w:rtl/>
          </w:rPr>
          <w:t>بابه</w:t>
        </w:r>
      </w:hyperlink>
      <w:r w:rsidR="004720F9" w:rsidRPr="004720F9">
        <w:rPr>
          <w:rFonts w:ascii="Times New Roman" w:eastAsia="Times New Roman" w:hAnsi="Times New Roman" w:cs="Times New Roman"/>
          <w:b/>
          <w:bCs/>
          <w:color w:val="000000"/>
          <w:sz w:val="36"/>
          <w:szCs w:val="36"/>
          <w:rtl/>
        </w:rPr>
        <w:t>   </w:t>
      </w:r>
      <w:hyperlink r:id="rId17" w:history="1">
        <w:r w:rsidR="004720F9" w:rsidRPr="004720F9">
          <w:rPr>
            <w:rFonts w:ascii="Times New Roman" w:eastAsia="Times New Roman" w:hAnsi="Times New Roman" w:cs="Times New Roman"/>
            <w:b/>
            <w:bCs/>
            <w:color w:val="0000FF"/>
            <w:sz w:val="36"/>
            <w:szCs w:val="36"/>
            <w:u w:val="single"/>
            <w:rtl/>
          </w:rPr>
          <w:t>بشنس</w:t>
        </w:r>
      </w:hyperlink>
    </w:p>
    <w:p w:rsidR="004720F9" w:rsidRPr="004720F9" w:rsidRDefault="006773D3" w:rsidP="004720F9">
      <w:pPr>
        <w:bidi/>
        <w:spacing w:before="100" w:beforeAutospacing="1" w:after="100" w:afterAutospacing="1" w:line="240" w:lineRule="auto"/>
        <w:rPr>
          <w:rFonts w:ascii="Times New Roman" w:eastAsia="Times New Roman" w:hAnsi="Times New Roman" w:cs="Times New Roman"/>
          <w:color w:val="000000"/>
          <w:sz w:val="24"/>
          <w:szCs w:val="24"/>
          <w:rtl/>
        </w:rPr>
      </w:pPr>
      <w:hyperlink r:id="rId18" w:history="1">
        <w:r w:rsidR="004720F9" w:rsidRPr="004720F9">
          <w:rPr>
            <w:rFonts w:ascii="Times New Roman" w:eastAsia="Times New Roman" w:hAnsi="Times New Roman" w:cs="Times New Roman"/>
            <w:b/>
            <w:bCs/>
            <w:color w:val="0000FF"/>
            <w:sz w:val="36"/>
            <w:szCs w:val="36"/>
            <w:u w:val="single"/>
            <w:rtl/>
          </w:rPr>
          <w:t>هاتور</w:t>
        </w:r>
      </w:hyperlink>
      <w:r w:rsidR="004720F9" w:rsidRPr="004720F9">
        <w:rPr>
          <w:rFonts w:ascii="Times New Roman" w:eastAsia="Times New Roman" w:hAnsi="Times New Roman" w:cs="Times New Roman"/>
          <w:b/>
          <w:bCs/>
          <w:color w:val="000000"/>
          <w:sz w:val="36"/>
          <w:szCs w:val="36"/>
          <w:rtl/>
        </w:rPr>
        <w:t> </w:t>
      </w:r>
      <w:hyperlink r:id="rId19" w:history="1">
        <w:r w:rsidR="004720F9" w:rsidRPr="004720F9">
          <w:rPr>
            <w:rFonts w:ascii="Times New Roman" w:eastAsia="Times New Roman" w:hAnsi="Times New Roman" w:cs="Times New Roman"/>
            <w:b/>
            <w:bCs/>
            <w:color w:val="0000FF"/>
            <w:sz w:val="36"/>
            <w:szCs w:val="36"/>
            <w:u w:val="single"/>
            <w:rtl/>
          </w:rPr>
          <w:t>بؤنة</w:t>
        </w:r>
      </w:hyperlink>
    </w:p>
    <w:p w:rsidR="004720F9" w:rsidRPr="004720F9" w:rsidRDefault="006773D3" w:rsidP="004720F9">
      <w:pPr>
        <w:bidi/>
        <w:spacing w:before="100" w:beforeAutospacing="1" w:after="100" w:afterAutospacing="1" w:line="240" w:lineRule="auto"/>
        <w:rPr>
          <w:rFonts w:ascii="Times New Roman" w:eastAsia="Times New Roman" w:hAnsi="Times New Roman" w:cs="Times New Roman"/>
          <w:color w:val="000000"/>
          <w:sz w:val="24"/>
          <w:szCs w:val="24"/>
          <w:rtl/>
        </w:rPr>
      </w:pPr>
      <w:hyperlink r:id="rId20" w:history="1">
        <w:r w:rsidR="004720F9" w:rsidRPr="004720F9">
          <w:rPr>
            <w:rFonts w:ascii="Times New Roman" w:eastAsia="Times New Roman" w:hAnsi="Times New Roman" w:cs="Times New Roman"/>
            <w:b/>
            <w:bCs/>
            <w:color w:val="0000FF"/>
            <w:sz w:val="36"/>
            <w:szCs w:val="36"/>
            <w:u w:val="single"/>
            <w:rtl/>
          </w:rPr>
          <w:t>كيهك</w:t>
        </w:r>
      </w:hyperlink>
      <w:r w:rsidR="004720F9" w:rsidRPr="004720F9">
        <w:rPr>
          <w:rFonts w:ascii="Times New Roman" w:eastAsia="Times New Roman" w:hAnsi="Times New Roman" w:cs="Times New Roman"/>
          <w:b/>
          <w:bCs/>
          <w:color w:val="000000"/>
          <w:sz w:val="36"/>
          <w:szCs w:val="36"/>
          <w:rtl/>
        </w:rPr>
        <w:t>   </w:t>
      </w:r>
      <w:hyperlink r:id="rId21" w:history="1">
        <w:r w:rsidR="004720F9" w:rsidRPr="004720F9">
          <w:rPr>
            <w:rFonts w:ascii="Times New Roman" w:eastAsia="Times New Roman" w:hAnsi="Times New Roman" w:cs="Times New Roman"/>
            <w:b/>
            <w:bCs/>
            <w:color w:val="0000FF"/>
            <w:sz w:val="36"/>
            <w:szCs w:val="36"/>
            <w:u w:val="single"/>
            <w:rtl/>
          </w:rPr>
          <w:t>أبيب</w:t>
        </w:r>
      </w:hyperlink>
    </w:p>
    <w:p w:rsidR="004720F9" w:rsidRPr="004720F9" w:rsidRDefault="006773D3" w:rsidP="004720F9">
      <w:pPr>
        <w:bidi/>
        <w:spacing w:before="100" w:beforeAutospacing="1" w:after="100" w:afterAutospacing="1" w:line="240" w:lineRule="auto"/>
        <w:rPr>
          <w:rFonts w:ascii="Times New Roman" w:eastAsia="Times New Roman" w:hAnsi="Times New Roman" w:cs="Times New Roman"/>
          <w:color w:val="000000"/>
          <w:sz w:val="24"/>
          <w:szCs w:val="24"/>
          <w:rtl/>
        </w:rPr>
      </w:pPr>
      <w:hyperlink r:id="rId22" w:history="1">
        <w:r w:rsidR="004720F9" w:rsidRPr="004720F9">
          <w:rPr>
            <w:rFonts w:ascii="Times New Roman" w:eastAsia="Times New Roman" w:hAnsi="Times New Roman" w:cs="Times New Roman"/>
            <w:b/>
            <w:bCs/>
            <w:color w:val="0000FF"/>
            <w:sz w:val="36"/>
            <w:szCs w:val="36"/>
            <w:u w:val="single"/>
            <w:rtl/>
          </w:rPr>
          <w:t>طوبة</w:t>
        </w:r>
      </w:hyperlink>
      <w:r w:rsidR="004720F9" w:rsidRPr="004720F9">
        <w:rPr>
          <w:rFonts w:ascii="Times New Roman" w:eastAsia="Times New Roman" w:hAnsi="Times New Roman" w:cs="Times New Roman"/>
          <w:b/>
          <w:bCs/>
          <w:color w:val="000000"/>
          <w:sz w:val="36"/>
          <w:szCs w:val="36"/>
          <w:rtl/>
        </w:rPr>
        <w:t>   </w:t>
      </w:r>
      <w:hyperlink r:id="rId23" w:history="1">
        <w:r w:rsidR="004720F9" w:rsidRPr="004720F9">
          <w:rPr>
            <w:rFonts w:ascii="Times New Roman" w:eastAsia="Times New Roman" w:hAnsi="Times New Roman" w:cs="Times New Roman"/>
            <w:b/>
            <w:bCs/>
            <w:color w:val="0000FF"/>
            <w:sz w:val="36"/>
            <w:szCs w:val="36"/>
            <w:u w:val="single"/>
            <w:rtl/>
          </w:rPr>
          <w:t>مسرى</w:t>
        </w:r>
      </w:hyperlink>
    </w:p>
    <w:p w:rsidR="004720F9" w:rsidRPr="004720F9" w:rsidRDefault="006773D3" w:rsidP="004720F9">
      <w:pPr>
        <w:bidi/>
        <w:spacing w:before="100" w:beforeAutospacing="1" w:after="100" w:afterAutospacing="1" w:line="240" w:lineRule="auto"/>
        <w:rPr>
          <w:rFonts w:ascii="Times New Roman" w:eastAsia="Times New Roman" w:hAnsi="Times New Roman" w:cs="Times New Roman"/>
          <w:color w:val="000000"/>
          <w:sz w:val="24"/>
          <w:szCs w:val="24"/>
          <w:rtl/>
        </w:rPr>
      </w:pPr>
      <w:hyperlink r:id="rId24" w:history="1">
        <w:r w:rsidR="004720F9" w:rsidRPr="004720F9">
          <w:rPr>
            <w:rFonts w:ascii="Times New Roman" w:eastAsia="Times New Roman" w:hAnsi="Times New Roman" w:cs="Times New Roman"/>
            <w:b/>
            <w:bCs/>
            <w:color w:val="0000FF"/>
            <w:sz w:val="36"/>
            <w:szCs w:val="36"/>
            <w:u w:val="single"/>
            <w:rtl/>
          </w:rPr>
          <w:t>أمشير</w:t>
        </w:r>
      </w:hyperlink>
      <w:r w:rsidR="004720F9" w:rsidRPr="004720F9">
        <w:rPr>
          <w:rFonts w:ascii="Times New Roman" w:eastAsia="Times New Roman" w:hAnsi="Times New Roman" w:cs="Times New Roman"/>
          <w:b/>
          <w:bCs/>
          <w:color w:val="000000"/>
          <w:sz w:val="36"/>
          <w:szCs w:val="36"/>
          <w:rtl/>
        </w:rPr>
        <w:t> </w:t>
      </w:r>
      <w:hyperlink r:id="rId25" w:history="1">
        <w:r w:rsidR="004720F9" w:rsidRPr="004720F9">
          <w:rPr>
            <w:rFonts w:ascii="Times New Roman" w:eastAsia="Times New Roman" w:hAnsi="Times New Roman" w:cs="Times New Roman"/>
            <w:b/>
            <w:bCs/>
            <w:color w:val="0000FF"/>
            <w:sz w:val="36"/>
            <w:szCs w:val="36"/>
            <w:u w:val="single"/>
            <w:rtl/>
          </w:rPr>
          <w:t>النسى</w:t>
        </w:r>
      </w:hyperlink>
    </w:p>
    <w:p w:rsidR="004720F9" w:rsidRPr="004720F9" w:rsidRDefault="006773D3" w:rsidP="004720F9">
      <w:pPr>
        <w:bidi/>
        <w:spacing w:before="100" w:beforeAutospacing="1" w:after="100" w:afterAutospacing="1" w:line="240" w:lineRule="auto"/>
        <w:rPr>
          <w:rFonts w:ascii="Times New Roman" w:eastAsia="Times New Roman" w:hAnsi="Times New Roman" w:cs="Times New Roman"/>
          <w:color w:val="000000"/>
          <w:sz w:val="24"/>
          <w:szCs w:val="24"/>
          <w:rtl/>
        </w:rPr>
      </w:pPr>
      <w:hyperlink r:id="rId26" w:history="1">
        <w:r w:rsidR="004720F9" w:rsidRPr="004720F9">
          <w:rPr>
            <w:rFonts w:ascii="Times New Roman" w:eastAsia="Times New Roman" w:hAnsi="Times New Roman" w:cs="Times New Roman"/>
            <w:b/>
            <w:bCs/>
            <w:color w:val="0000FF"/>
            <w:sz w:val="36"/>
            <w:szCs w:val="36"/>
            <w:u w:val="single"/>
            <w:rtl/>
          </w:rPr>
          <w:t>برمهات</w:t>
        </w:r>
      </w:hyperlink>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ولما كان الشهر القبطى ثلاثين يوما، والشهور متساوية، إذن، إذا بدأ شهر توت في يوم الأحد تكون نهايته الأثنين ويبدأ شهر بابه بالثلاثاء وشهر هاتور بالخميس وكيهك بالسبت وطوبة بالاثنين وأمشير بالاربعاء وبرمهات بالجمعة وبرمودة بالاحد.</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 </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ونلاحظ أن بداية توت تشبه بداية برمودة.</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  وبداية بابه تشبه بداية بشنس</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  وبداية هاتور تشبهبداية بؤونه وهكذا...</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تطبيق: لو طبقنا ذلك على سنة 1705 ش مثلا نجد الآتى:</w:t>
      </w:r>
    </w:p>
    <w:tbl>
      <w:tblPr>
        <w:tblW w:w="3500" w:type="pct"/>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90"/>
        <w:gridCol w:w="2134"/>
        <w:gridCol w:w="1723"/>
        <w:gridCol w:w="2134"/>
      </w:tblGrid>
      <w:tr w:rsidR="006D775E" w:rsidRPr="004720F9" w:rsidTr="006D775E">
        <w:trPr>
          <w:jc w:val="center"/>
        </w:trPr>
        <w:tc>
          <w:tcPr>
            <w:tcW w:w="0" w:type="auto"/>
            <w:tcBorders>
              <w:top w:val="outset" w:sz="6" w:space="0" w:color="auto"/>
              <w:left w:val="outset" w:sz="6" w:space="0" w:color="auto"/>
              <w:bottom w:val="outset" w:sz="6" w:space="0" w:color="auto"/>
              <w:right w:val="outset" w:sz="6" w:space="0" w:color="auto"/>
            </w:tcBorders>
            <w:vAlign w:val="center"/>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برمودة</w:t>
            </w:r>
          </w:p>
        </w:tc>
        <w:tc>
          <w:tcPr>
            <w:tcW w:w="0" w:type="auto"/>
            <w:tcBorders>
              <w:top w:val="outset" w:sz="6" w:space="0" w:color="auto"/>
              <w:left w:val="outset" w:sz="6" w:space="0" w:color="auto"/>
              <w:bottom w:val="outset" w:sz="6" w:space="0" w:color="auto"/>
              <w:right w:val="outset" w:sz="6" w:space="0" w:color="auto"/>
            </w:tcBorders>
            <w:vAlign w:val="center"/>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الأحد</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توت</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الأحد</w:t>
            </w:r>
          </w:p>
        </w:tc>
      </w:tr>
      <w:tr w:rsidR="006D775E" w:rsidRPr="004720F9" w:rsidTr="006D775E">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lastRenderedPageBreak/>
              <w:t>بشنس</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الثلاثاء</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بابه</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الثلاثاء</w:t>
            </w:r>
          </w:p>
        </w:tc>
      </w:tr>
      <w:tr w:rsidR="006D775E" w:rsidRPr="004720F9" w:rsidTr="006D775E">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بؤونه</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الخميس  </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هاتور</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الخميس  </w:t>
            </w:r>
          </w:p>
        </w:tc>
      </w:tr>
      <w:tr w:rsidR="006D775E" w:rsidRPr="004720F9" w:rsidTr="006D775E">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أبيب</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السبت</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كيهك</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السبت  </w:t>
            </w:r>
          </w:p>
        </w:tc>
      </w:tr>
      <w:tr w:rsidR="006D775E" w:rsidRPr="004720F9" w:rsidTr="006D775E">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مسرى</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الأثنين</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طوبة  </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الأثنين</w:t>
            </w:r>
          </w:p>
        </w:tc>
      </w:tr>
      <w:tr w:rsidR="006D775E" w:rsidRPr="004720F9" w:rsidTr="006D775E">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النسئ</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الأربعاء</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أمشير  </w:t>
            </w:r>
          </w:p>
        </w:tc>
        <w:tc>
          <w:tcPr>
            <w:tcW w:w="0" w:type="auto"/>
            <w:tcBorders>
              <w:top w:val="outset" w:sz="6" w:space="0" w:color="auto"/>
              <w:left w:val="outset" w:sz="6" w:space="0" w:color="auto"/>
              <w:bottom w:val="outset" w:sz="6" w:space="0" w:color="auto"/>
              <w:right w:val="outset" w:sz="6" w:space="0" w:color="auto"/>
            </w:tcBorders>
            <w:vAlign w:val="center"/>
            <w:hideMark/>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sz w:val="24"/>
                <w:szCs w:val="24"/>
              </w:rPr>
            </w:pPr>
            <w:r w:rsidRPr="004720F9">
              <w:rPr>
                <w:rFonts w:ascii="Times New Roman" w:eastAsia="Times New Roman" w:hAnsi="Times New Roman" w:cs="Times New Roman"/>
                <w:b/>
                <w:bCs/>
                <w:color w:val="000000"/>
                <w:sz w:val="36"/>
                <w:szCs w:val="36"/>
                <w:rtl/>
              </w:rPr>
              <w:t>الأربعاء  </w:t>
            </w:r>
          </w:p>
        </w:tc>
      </w:tr>
      <w:tr w:rsidR="006D775E" w:rsidRPr="004720F9" w:rsidTr="006D775E">
        <w:trPr>
          <w:jc w:val="center"/>
        </w:trPr>
        <w:tc>
          <w:tcPr>
            <w:tcW w:w="0" w:type="auto"/>
            <w:tcBorders>
              <w:top w:val="outset" w:sz="6" w:space="0" w:color="auto"/>
              <w:left w:val="outset" w:sz="6" w:space="0" w:color="auto"/>
              <w:bottom w:val="outset" w:sz="6" w:space="0" w:color="auto"/>
              <w:right w:val="outset" w:sz="6" w:space="0" w:color="auto"/>
            </w:tcBorders>
            <w:vAlign w:val="center"/>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b/>
                <w:bCs/>
                <w:color w:val="000000"/>
                <w:sz w:val="36"/>
                <w:szCs w:val="36"/>
                <w:rtl/>
              </w:rPr>
            </w:pPr>
          </w:p>
        </w:tc>
        <w:tc>
          <w:tcPr>
            <w:tcW w:w="0" w:type="auto"/>
            <w:tcBorders>
              <w:top w:val="outset" w:sz="6" w:space="0" w:color="auto"/>
              <w:left w:val="outset" w:sz="6" w:space="0" w:color="auto"/>
              <w:bottom w:val="outset" w:sz="6" w:space="0" w:color="auto"/>
              <w:right w:val="outset" w:sz="6" w:space="0" w:color="auto"/>
            </w:tcBorders>
            <w:vAlign w:val="center"/>
          </w:tcPr>
          <w:p w:rsidR="006D775E" w:rsidRPr="004720F9" w:rsidRDefault="006D775E" w:rsidP="004720F9">
            <w:pPr>
              <w:bidi/>
              <w:spacing w:before="100" w:beforeAutospacing="1" w:after="100" w:afterAutospacing="1" w:line="240" w:lineRule="auto"/>
              <w:jc w:val="center"/>
              <w:rPr>
                <w:rFonts w:ascii="Times New Roman" w:eastAsia="Times New Roman" w:hAnsi="Times New Roman" w:cs="Times New Roman"/>
                <w:b/>
                <w:bCs/>
                <w:color w:val="000000"/>
                <w:sz w:val="36"/>
                <w:szCs w:val="36"/>
                <w:rtl/>
              </w:rPr>
            </w:pPr>
          </w:p>
        </w:tc>
        <w:tc>
          <w:tcPr>
            <w:tcW w:w="0" w:type="auto"/>
            <w:tcBorders>
              <w:top w:val="outset" w:sz="6" w:space="0" w:color="auto"/>
              <w:left w:val="outset" w:sz="6" w:space="0" w:color="auto"/>
              <w:bottom w:val="outset" w:sz="6" w:space="0" w:color="auto"/>
              <w:right w:val="outset" w:sz="6" w:space="0" w:color="auto"/>
            </w:tcBorders>
            <w:vAlign w:val="center"/>
          </w:tcPr>
          <w:p w:rsidR="006D775E" w:rsidRPr="006D775E" w:rsidRDefault="006D775E" w:rsidP="00BE1383">
            <w:pPr>
              <w:bidi/>
              <w:spacing w:before="100" w:beforeAutospacing="1" w:after="100" w:afterAutospacing="1" w:line="240" w:lineRule="auto"/>
              <w:jc w:val="center"/>
              <w:rPr>
                <w:rFonts w:ascii="Times New Roman" w:eastAsia="Times New Roman" w:hAnsi="Times New Roman" w:cs="Times New Roman"/>
                <w:b/>
                <w:bCs/>
                <w:color w:val="000000"/>
                <w:sz w:val="36"/>
                <w:szCs w:val="36"/>
              </w:rPr>
            </w:pPr>
            <w:r w:rsidRPr="006D775E">
              <w:rPr>
                <w:rFonts w:ascii="Times New Roman" w:eastAsia="Times New Roman" w:hAnsi="Times New Roman" w:cs="Times New Roman" w:hint="cs"/>
                <w:b/>
                <w:bCs/>
                <w:color w:val="000000"/>
                <w:sz w:val="36"/>
                <w:szCs w:val="36"/>
                <w:rtl/>
              </w:rPr>
              <w:t>برمهات</w:t>
            </w:r>
          </w:p>
        </w:tc>
        <w:tc>
          <w:tcPr>
            <w:tcW w:w="0" w:type="auto"/>
            <w:tcBorders>
              <w:top w:val="outset" w:sz="6" w:space="0" w:color="auto"/>
              <w:left w:val="outset" w:sz="6" w:space="0" w:color="auto"/>
              <w:bottom w:val="outset" w:sz="6" w:space="0" w:color="auto"/>
              <w:right w:val="outset" w:sz="6" w:space="0" w:color="auto"/>
            </w:tcBorders>
            <w:vAlign w:val="center"/>
          </w:tcPr>
          <w:p w:rsidR="006D775E" w:rsidRPr="006D775E" w:rsidRDefault="006D775E" w:rsidP="00BE1383">
            <w:pPr>
              <w:bidi/>
              <w:spacing w:before="100" w:beforeAutospacing="1" w:after="100" w:afterAutospacing="1" w:line="240" w:lineRule="auto"/>
              <w:jc w:val="center"/>
              <w:rPr>
                <w:rFonts w:ascii="Times New Roman" w:eastAsia="Times New Roman" w:hAnsi="Times New Roman" w:cs="Times New Roman"/>
                <w:b/>
                <w:bCs/>
                <w:color w:val="000000"/>
                <w:sz w:val="36"/>
                <w:szCs w:val="36"/>
              </w:rPr>
            </w:pPr>
            <w:r w:rsidRPr="006D775E">
              <w:rPr>
                <w:rFonts w:ascii="Times New Roman" w:eastAsia="Times New Roman" w:hAnsi="Times New Roman" w:cs="Times New Roman" w:hint="cs"/>
                <w:b/>
                <w:bCs/>
                <w:color w:val="000000"/>
                <w:sz w:val="36"/>
                <w:szCs w:val="36"/>
                <w:rtl/>
              </w:rPr>
              <w:t>الجمعة</w:t>
            </w:r>
          </w:p>
        </w:tc>
      </w:tr>
    </w:tbl>
    <w:p w:rsidR="004720F9" w:rsidRDefault="004720F9" w:rsidP="004720F9">
      <w:pPr>
        <w:bidi/>
        <w:spacing w:before="100" w:beforeAutospacing="1" w:after="100" w:afterAutospacing="1" w:line="240" w:lineRule="auto"/>
        <w:rPr>
          <w:rFonts w:ascii="Times New Roman" w:eastAsia="Times New Roman" w:hAnsi="Times New Roman" w:cs="Times New Roman"/>
          <w:b/>
          <w:bCs/>
          <w:color w:val="000000"/>
          <w:sz w:val="36"/>
          <w:szCs w:val="36"/>
        </w:rPr>
      </w:pPr>
      <w:r w:rsidRPr="004720F9">
        <w:rPr>
          <w:rFonts w:ascii="Times New Roman" w:eastAsia="Times New Roman" w:hAnsi="Times New Roman" w:cs="Times New Roman"/>
          <w:b/>
          <w:bCs/>
          <w:color w:val="000000"/>
          <w:sz w:val="36"/>
          <w:szCs w:val="36"/>
          <w:rtl/>
        </w:rPr>
        <w:t> </w:t>
      </w:r>
    </w:p>
    <w:p w:rsidR="009A5491" w:rsidRDefault="009A5491" w:rsidP="009A5491">
      <w:pPr>
        <w:bidi/>
        <w:spacing w:before="100" w:beforeAutospacing="1" w:after="100" w:afterAutospacing="1" w:line="240" w:lineRule="auto"/>
        <w:rPr>
          <w:rFonts w:ascii="Times New Roman" w:eastAsia="Times New Roman" w:hAnsi="Times New Roman" w:cs="Times New Roman"/>
          <w:b/>
          <w:bCs/>
          <w:color w:val="000000"/>
          <w:sz w:val="36"/>
          <w:szCs w:val="36"/>
        </w:rPr>
      </w:pPr>
    </w:p>
    <w:p w:rsidR="009A5491" w:rsidRDefault="009A5491" w:rsidP="009A5491">
      <w:pPr>
        <w:bidi/>
        <w:spacing w:before="100" w:beforeAutospacing="1" w:after="100" w:afterAutospacing="1" w:line="240" w:lineRule="auto"/>
        <w:rPr>
          <w:rFonts w:ascii="Times New Roman" w:eastAsia="Times New Roman" w:hAnsi="Times New Roman" w:cs="Times New Roman"/>
          <w:b/>
          <w:bCs/>
          <w:color w:val="000000"/>
          <w:sz w:val="36"/>
          <w:szCs w:val="36"/>
        </w:rPr>
      </w:pPr>
    </w:p>
    <w:p w:rsidR="001878B3" w:rsidRDefault="001878B3">
      <w:pPr>
        <w:rPr>
          <w:rFonts w:ascii="Times New Roman" w:eastAsia="Times New Roman" w:hAnsi="Times New Roman" w:cs="Times New Roman"/>
          <w:b/>
          <w:bCs/>
          <w:color w:val="000000"/>
          <w:sz w:val="36"/>
          <w:szCs w:val="36"/>
          <w:rtl/>
        </w:rPr>
      </w:pPr>
      <w:r>
        <w:rPr>
          <w:rFonts w:ascii="Times New Roman" w:eastAsia="Times New Roman" w:hAnsi="Times New Roman" w:cs="Times New Roman"/>
          <w:b/>
          <w:bCs/>
          <w:color w:val="000000"/>
          <w:sz w:val="36"/>
          <w:szCs w:val="36"/>
          <w:rtl/>
        </w:rPr>
        <w:br w:type="page"/>
      </w:r>
    </w:p>
    <w:p w:rsidR="004720F9" w:rsidRPr="001878B3" w:rsidRDefault="004720F9" w:rsidP="001878B3">
      <w:pPr>
        <w:pStyle w:val="Heading2"/>
        <w:bidi/>
        <w:rPr>
          <w:sz w:val="52"/>
          <w:szCs w:val="52"/>
          <w:rtl/>
        </w:rPr>
      </w:pPr>
      <w:r w:rsidRPr="001878B3">
        <w:rPr>
          <w:sz w:val="52"/>
          <w:szCs w:val="52"/>
          <w:rtl/>
        </w:rPr>
        <w:lastRenderedPageBreak/>
        <w:t>ثانيا: استخراج موعد يوم ذبح الخروف عند اليهود:</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لكى يتم استخراج موعد يوم ذبح خروف الفصح يلزمنا</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أولا أن نعرف دور القمر وأبقطى القمر لتلك السنة ثم نسنتخرج يوم ذبح الخروف</w:t>
      </w:r>
    </w:p>
    <w:p w:rsidR="004720F9" w:rsidRPr="004720F9" w:rsidRDefault="004720F9" w:rsidP="009A5491">
      <w:pPr>
        <w:bidi/>
        <w:spacing w:before="100" w:beforeAutospacing="1" w:after="100" w:afterAutospacing="1" w:line="240" w:lineRule="auto"/>
        <w:rPr>
          <w:rFonts w:ascii="Times New Roman" w:eastAsia="Times New Roman" w:hAnsi="Times New Roman" w:cs="Times New Roman"/>
          <w:b/>
          <w:bCs/>
          <w:color w:val="000000"/>
          <w:sz w:val="36"/>
          <w:szCs w:val="36"/>
          <w:rtl/>
        </w:rPr>
      </w:pPr>
      <w:r w:rsidRPr="004720F9">
        <w:rPr>
          <w:rFonts w:ascii="Times New Roman" w:eastAsia="Times New Roman" w:hAnsi="Times New Roman" w:cs="Times New Roman"/>
          <w:b/>
          <w:bCs/>
          <w:color w:val="000000"/>
          <w:sz w:val="36"/>
          <w:szCs w:val="36"/>
          <w:rtl/>
        </w:rPr>
        <w:t> </w:t>
      </w:r>
      <w:r w:rsidRPr="004720F9">
        <w:rPr>
          <w:rFonts w:ascii="Times New Roman" w:eastAsia="Times New Roman" w:hAnsi="Times New Roman" w:cs="Times New Roman"/>
          <w:b/>
          <w:bCs/>
          <w:color w:val="000000"/>
          <w:sz w:val="44"/>
          <w:szCs w:val="44"/>
          <w:rtl/>
        </w:rPr>
        <w:t>(أ) – دور القمر:</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يتم تحديد دور القمر إما عن طريق سنة الشهداء أو عن طريق السنة الميلادية التي يقع خلالها عيد القيامة المجيد ولاستخراج دور القمر يجرى ما يأتى:</w:t>
      </w:r>
    </w:p>
    <w:p w:rsidR="004720F9" w:rsidRPr="004720F9" w:rsidRDefault="004720F9" w:rsidP="00AC3635">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 الطريقة الأولى: (سنة الشهداء)</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1- نأخذ سنة الشهداء المطلوبة (كاملة)</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2- نطرح منها 1 (واحد) دائما</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3- نقسم الباقى على أدوار قمر 19</w:t>
      </w:r>
    </w:p>
    <w:p w:rsidR="004720F9" w:rsidRPr="004720F9" w:rsidRDefault="004720F9" w:rsidP="004720F9">
      <w:pPr>
        <w:bidi/>
        <w:spacing w:before="100" w:beforeAutospacing="1" w:after="100" w:afterAutospacing="1" w:line="240" w:lineRule="auto"/>
        <w:ind w:left="1440" w:hanging="360"/>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4- الباقى هو دور القمر</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 </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مثال: سنة 1705 ش</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1705 – 1 = 1704</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نقسم 1704 على 19</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ثم نأخذ باقى العملية الحسابية</w:t>
      </w:r>
    </w:p>
    <w:p w:rsidR="004720F9" w:rsidRPr="004720F9" w:rsidRDefault="004720F9" w:rsidP="004720F9">
      <w:pPr>
        <w:bidi/>
        <w:spacing w:before="100" w:beforeAutospacing="1" w:after="100" w:afterAutospacing="1" w:line="240" w:lineRule="auto"/>
        <w:rPr>
          <w:rFonts w:ascii="Times New Roman" w:eastAsia="Times New Roman" w:hAnsi="Times New Roman" w:cs="Times New Roman"/>
          <w:color w:val="000000"/>
          <w:sz w:val="24"/>
          <w:szCs w:val="24"/>
          <w:rtl/>
        </w:rPr>
      </w:pPr>
      <w:r w:rsidRPr="004720F9">
        <w:rPr>
          <w:rFonts w:ascii="Times New Roman" w:eastAsia="Times New Roman" w:hAnsi="Times New Roman" w:cs="Times New Roman"/>
          <w:b/>
          <w:bCs/>
          <w:color w:val="000000"/>
          <w:sz w:val="36"/>
          <w:szCs w:val="36"/>
          <w:rtl/>
        </w:rPr>
        <w:t>إذن الباقى هو 13 وهو دور القمر  </w:t>
      </w:r>
    </w:p>
    <w:p w:rsidR="00AC3635" w:rsidRPr="00AC3635" w:rsidRDefault="00AC3635" w:rsidP="00AC3635">
      <w:pPr>
        <w:shd w:val="clear" w:color="auto" w:fill="FFFFFF"/>
        <w:bidi/>
        <w:spacing w:before="100" w:beforeAutospacing="1" w:after="100" w:afterAutospacing="1" w:line="240" w:lineRule="auto"/>
        <w:outlineLvl w:val="1"/>
        <w:rPr>
          <w:rFonts w:ascii="Times New Roman" w:eastAsia="Times New Roman" w:hAnsi="Times New Roman" w:cs="Times New Roman"/>
          <w:b/>
          <w:bCs/>
          <w:color w:val="000000"/>
          <w:sz w:val="36"/>
          <w:szCs w:val="36"/>
        </w:rPr>
      </w:pPr>
      <w:r w:rsidRPr="00AC3635">
        <w:rPr>
          <w:rFonts w:ascii="Times New Roman" w:eastAsia="Times New Roman" w:hAnsi="Times New Roman" w:cs="Times New Roman"/>
          <w:b/>
          <w:bCs/>
          <w:color w:val="000000"/>
          <w:sz w:val="44"/>
          <w:szCs w:val="44"/>
          <w:rtl/>
        </w:rPr>
        <w:br/>
        <w:t>(ب) – أبقطى القمر:</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لآستخراج </w:t>
      </w:r>
      <w:hyperlink r:id="rId27" w:history="1">
        <w:r w:rsidRPr="00AC3635">
          <w:rPr>
            <w:rFonts w:ascii="Times New Roman" w:eastAsia="Times New Roman" w:hAnsi="Times New Roman" w:cs="Times New Roman"/>
            <w:b/>
            <w:bCs/>
            <w:color w:val="0000FF"/>
            <w:sz w:val="36"/>
            <w:szCs w:val="36"/>
            <w:shd w:val="clear" w:color="auto" w:fill="FFFFFF"/>
            <w:rtl/>
          </w:rPr>
          <w:t>أبقطى</w:t>
        </w:r>
      </w:hyperlink>
      <w:r w:rsidRPr="00AC3635">
        <w:rPr>
          <w:rFonts w:ascii="Times New Roman" w:eastAsia="Times New Roman" w:hAnsi="Times New Roman" w:cs="Times New Roman"/>
          <w:b/>
          <w:bCs/>
          <w:color w:val="000000"/>
          <w:sz w:val="36"/>
          <w:szCs w:val="36"/>
          <w:shd w:val="clear" w:color="auto" w:fill="FFFFFF"/>
          <w:rtl/>
        </w:rPr>
        <w:t> القمر يجرى ما يأتى:</w:t>
      </w:r>
    </w:p>
    <w:p w:rsidR="00AC3635" w:rsidRPr="00AC3635" w:rsidRDefault="00AC3635" w:rsidP="00AC3635">
      <w:pPr>
        <w:bidi/>
        <w:spacing w:before="100" w:beforeAutospacing="1" w:after="100" w:afterAutospacing="1" w:line="240" w:lineRule="auto"/>
        <w:ind w:left="720" w:hanging="360"/>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1- نضرب دور القمر × 11 يوما (وهو الفرق بين السنة الشمسية والسنة القمرية).</w:t>
      </w:r>
    </w:p>
    <w:p w:rsidR="00AC3635" w:rsidRPr="00AC3635" w:rsidRDefault="00AC3635" w:rsidP="00AC3635">
      <w:pPr>
        <w:bidi/>
        <w:spacing w:before="100" w:beforeAutospacing="1" w:after="100" w:afterAutospacing="1" w:line="240" w:lineRule="auto"/>
        <w:ind w:left="720" w:hanging="360"/>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lastRenderedPageBreak/>
        <w:t>2- الحاصل نسقطه من الشهور الكاملة (30 يوما)</w:t>
      </w:r>
    </w:p>
    <w:p w:rsidR="00AC3635" w:rsidRPr="00AC3635" w:rsidRDefault="00AC3635" w:rsidP="00AC3635">
      <w:pPr>
        <w:bidi/>
        <w:spacing w:before="100" w:beforeAutospacing="1" w:after="100" w:afterAutospacing="1" w:line="240" w:lineRule="auto"/>
        <w:ind w:left="720" w:hanging="360"/>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3- الباقى هو أبقطى القمر لتلك السنة</w:t>
      </w:r>
      <w:hyperlink r:id="rId28" w:history="1">
        <w:r w:rsidRPr="00AC3635">
          <w:rPr>
            <w:rFonts w:ascii="Time New Roman" w:eastAsia="Times New Roman" w:hAnsi="Time New Roman" w:cs="Times New Roman" w:hint="cs"/>
            <w:b/>
            <w:bCs/>
            <w:color w:val="000000"/>
            <w:sz w:val="27"/>
            <w:szCs w:val="27"/>
            <w:shd w:val="clear" w:color="auto" w:fill="FFFFFF"/>
            <w:rtl/>
          </w:rPr>
          <w:t>.</w:t>
        </w:r>
      </w:hyperlink>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 </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مثال: سنة 1705 ش</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كان دور القمر لتلك السنة 13</w:t>
      </w:r>
    </w:p>
    <w:p w:rsidR="00AC3635" w:rsidRPr="00AC3635" w:rsidRDefault="00AC3635" w:rsidP="00AC3635">
      <w:pPr>
        <w:bidi/>
        <w:spacing w:before="100" w:beforeAutospacing="1" w:after="100" w:afterAutospacing="1" w:line="240" w:lineRule="auto"/>
        <w:ind w:left="1140" w:hanging="780"/>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  13 × 11 = 143</w:t>
      </w:r>
    </w:p>
    <w:p w:rsidR="00AC3635" w:rsidRPr="00AC3635" w:rsidRDefault="00AC3635" w:rsidP="00AC3635">
      <w:pPr>
        <w:bidi/>
        <w:spacing w:before="100" w:beforeAutospacing="1" w:after="100" w:afterAutospacing="1" w:line="240" w:lineRule="auto"/>
        <w:ind w:left="1140" w:hanging="780"/>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  143 نسقط منها الشهور الكاملة</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إذن الباقى 23 وهو أبقطى القمر</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 </w:t>
      </w:r>
    </w:p>
    <w:p w:rsidR="00AC3635" w:rsidRPr="00AC3635" w:rsidRDefault="00AC3635" w:rsidP="00AC3635">
      <w:pPr>
        <w:shd w:val="clear" w:color="auto" w:fill="FFFFFF"/>
        <w:bidi/>
        <w:spacing w:before="100" w:beforeAutospacing="1" w:after="100" w:afterAutospacing="1" w:line="240" w:lineRule="auto"/>
        <w:outlineLvl w:val="1"/>
        <w:rPr>
          <w:rFonts w:ascii="Times New Roman" w:eastAsia="Times New Roman" w:hAnsi="Times New Roman" w:cs="Times New Roman"/>
          <w:b/>
          <w:bCs/>
          <w:color w:val="000000"/>
          <w:sz w:val="36"/>
          <w:szCs w:val="36"/>
          <w:rtl/>
        </w:rPr>
      </w:pPr>
      <w:r w:rsidRPr="00AC3635">
        <w:rPr>
          <w:rFonts w:ascii="Times New Roman" w:eastAsia="Times New Roman" w:hAnsi="Times New Roman" w:cs="Times New Roman"/>
          <w:b/>
          <w:bCs/>
          <w:color w:val="000000"/>
          <w:sz w:val="44"/>
          <w:szCs w:val="44"/>
          <w:rtl/>
        </w:rPr>
        <w:t>(ج) تحديد موعد ذبح الخروف وعيد القيامة:</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لتحديد موعد ذبح الخروف عند اليهود يجرى ما يأتى:</w:t>
      </w:r>
    </w:p>
    <w:p w:rsidR="00AC3635" w:rsidRPr="00AC3635" w:rsidRDefault="00AC3635" w:rsidP="00AC3635">
      <w:pPr>
        <w:bidi/>
        <w:spacing w:before="100" w:beforeAutospacing="1" w:after="100" w:afterAutospacing="1" w:line="240" w:lineRule="auto"/>
        <w:ind w:left="720" w:hanging="360"/>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1- نطرح أبقطى القمر من 40 وهذه قاعدة ثابتة</w:t>
      </w:r>
    </w:p>
    <w:p w:rsidR="00AC3635" w:rsidRPr="00AC3635" w:rsidRDefault="00AC3635" w:rsidP="00AC3635">
      <w:pPr>
        <w:bidi/>
        <w:spacing w:before="100" w:beforeAutospacing="1" w:after="100" w:afterAutospacing="1" w:line="240" w:lineRule="auto"/>
        <w:ind w:left="720" w:hanging="360"/>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2- الباقى يكون عدد أيام ذبح الخروف أي فصح اليهود في </w:t>
      </w:r>
      <w:hyperlink r:id="rId29" w:history="1">
        <w:r w:rsidRPr="00AC3635">
          <w:rPr>
            <w:rFonts w:ascii="Times New Roman" w:eastAsia="Times New Roman" w:hAnsi="Times New Roman" w:cs="Times New Roman"/>
            <w:b/>
            <w:bCs/>
            <w:color w:val="0000FF"/>
            <w:sz w:val="36"/>
            <w:szCs w:val="36"/>
            <w:shd w:val="clear" w:color="auto" w:fill="FFFFFF"/>
            <w:rtl/>
          </w:rPr>
          <w:t>الشهر القبطى</w:t>
        </w:r>
      </w:hyperlink>
      <w:r w:rsidRPr="00AC3635">
        <w:rPr>
          <w:rFonts w:ascii="Times New Roman" w:eastAsia="Times New Roman" w:hAnsi="Times New Roman" w:cs="Times New Roman"/>
          <w:b/>
          <w:bCs/>
          <w:color w:val="000000"/>
          <w:sz w:val="36"/>
          <w:szCs w:val="36"/>
          <w:shd w:val="clear" w:color="auto" w:fill="FFFFFF"/>
          <w:rtl/>
        </w:rPr>
        <w:t> إما في برمودة أو في برمهات ويعرف مما يأتى:</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 </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 من </w:t>
      </w:r>
      <w:hyperlink r:id="rId30" w:history="1">
        <w:r w:rsidRPr="00AC3635">
          <w:rPr>
            <w:rFonts w:ascii="Times New Roman" w:eastAsia="Times New Roman" w:hAnsi="Times New Roman" w:cs="Times New Roman"/>
            <w:b/>
            <w:bCs/>
            <w:color w:val="0000FF"/>
            <w:sz w:val="36"/>
            <w:szCs w:val="36"/>
            <w:shd w:val="clear" w:color="auto" w:fill="FFFFFF"/>
            <w:rtl/>
          </w:rPr>
          <w:t>1</w:t>
        </w:r>
      </w:hyperlink>
      <w:r w:rsidRPr="00AC3635">
        <w:rPr>
          <w:rFonts w:ascii="Times New Roman" w:eastAsia="Times New Roman" w:hAnsi="Times New Roman" w:cs="Times New Roman"/>
          <w:b/>
          <w:bCs/>
          <w:color w:val="000000"/>
          <w:sz w:val="36"/>
          <w:szCs w:val="36"/>
          <w:shd w:val="clear" w:color="auto" w:fill="FFFFFF"/>
          <w:rtl/>
        </w:rPr>
        <w:t> إلى </w:t>
      </w:r>
      <w:hyperlink r:id="rId31" w:history="1">
        <w:r w:rsidRPr="00AC3635">
          <w:rPr>
            <w:rFonts w:ascii="Times New Roman" w:eastAsia="Times New Roman" w:hAnsi="Times New Roman" w:cs="Times New Roman"/>
            <w:b/>
            <w:bCs/>
            <w:color w:val="0000FF"/>
            <w:sz w:val="36"/>
            <w:szCs w:val="36"/>
            <w:shd w:val="clear" w:color="auto" w:fill="FFFFFF"/>
            <w:rtl/>
          </w:rPr>
          <w:t>23</w:t>
        </w:r>
      </w:hyperlink>
      <w:r w:rsidRPr="00AC3635">
        <w:rPr>
          <w:rFonts w:ascii="Times New Roman" w:eastAsia="Times New Roman" w:hAnsi="Times New Roman" w:cs="Times New Roman"/>
          <w:b/>
          <w:bCs/>
          <w:color w:val="000000"/>
          <w:sz w:val="36"/>
          <w:szCs w:val="36"/>
          <w:shd w:val="clear" w:color="auto" w:fill="FFFFFF"/>
          <w:rtl/>
        </w:rPr>
        <w:t> يكون في </w:t>
      </w:r>
      <w:hyperlink r:id="rId32" w:history="1">
        <w:r w:rsidRPr="00AC3635">
          <w:rPr>
            <w:rFonts w:ascii="Times New Roman" w:eastAsia="Times New Roman" w:hAnsi="Times New Roman" w:cs="Times New Roman"/>
            <w:b/>
            <w:bCs/>
            <w:color w:val="0000FF"/>
            <w:sz w:val="36"/>
            <w:szCs w:val="36"/>
            <w:shd w:val="clear" w:color="auto" w:fill="FFFFFF"/>
            <w:rtl/>
          </w:rPr>
          <w:t>برمودة</w:t>
        </w:r>
      </w:hyperlink>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 من </w:t>
      </w:r>
      <w:hyperlink r:id="rId33" w:history="1">
        <w:r w:rsidRPr="00AC3635">
          <w:rPr>
            <w:rFonts w:ascii="Times New Roman" w:eastAsia="Times New Roman" w:hAnsi="Times New Roman" w:cs="Times New Roman"/>
            <w:b/>
            <w:bCs/>
            <w:color w:val="0000FF"/>
            <w:sz w:val="36"/>
            <w:szCs w:val="36"/>
            <w:shd w:val="clear" w:color="auto" w:fill="FFFFFF"/>
            <w:rtl/>
          </w:rPr>
          <w:t>25</w:t>
        </w:r>
      </w:hyperlink>
      <w:r w:rsidRPr="00AC3635">
        <w:rPr>
          <w:rFonts w:ascii="Times New Roman" w:eastAsia="Times New Roman" w:hAnsi="Times New Roman" w:cs="Times New Roman"/>
          <w:b/>
          <w:bCs/>
          <w:color w:val="000000"/>
          <w:sz w:val="36"/>
          <w:szCs w:val="36"/>
          <w:shd w:val="clear" w:color="auto" w:fill="FFFFFF"/>
          <w:rtl/>
        </w:rPr>
        <w:t> إلى </w:t>
      </w:r>
      <w:hyperlink r:id="rId34" w:history="1">
        <w:r w:rsidRPr="00AC3635">
          <w:rPr>
            <w:rFonts w:ascii="Times New Roman" w:eastAsia="Times New Roman" w:hAnsi="Times New Roman" w:cs="Times New Roman"/>
            <w:b/>
            <w:bCs/>
            <w:color w:val="0000FF"/>
            <w:sz w:val="36"/>
            <w:szCs w:val="36"/>
            <w:shd w:val="clear" w:color="auto" w:fill="FFFFFF"/>
            <w:rtl/>
          </w:rPr>
          <w:t>30</w:t>
        </w:r>
      </w:hyperlink>
      <w:r w:rsidRPr="00AC3635">
        <w:rPr>
          <w:rFonts w:ascii="Times New Roman" w:eastAsia="Times New Roman" w:hAnsi="Times New Roman" w:cs="Times New Roman"/>
          <w:b/>
          <w:bCs/>
          <w:color w:val="000000"/>
          <w:sz w:val="36"/>
          <w:szCs w:val="36"/>
          <w:shd w:val="clear" w:color="auto" w:fill="FFFFFF"/>
          <w:rtl/>
        </w:rPr>
        <w:t> يكون في </w:t>
      </w:r>
      <w:hyperlink r:id="rId35" w:history="1">
        <w:r w:rsidRPr="00AC3635">
          <w:rPr>
            <w:rFonts w:ascii="Times New Roman" w:eastAsia="Times New Roman" w:hAnsi="Times New Roman" w:cs="Times New Roman"/>
            <w:b/>
            <w:bCs/>
            <w:color w:val="0000FF"/>
            <w:sz w:val="36"/>
            <w:szCs w:val="36"/>
            <w:shd w:val="clear" w:color="auto" w:fill="FFFFFF"/>
            <w:rtl/>
          </w:rPr>
          <w:t>برمهات</w:t>
        </w:r>
      </w:hyperlink>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ولا يأتى 24 البتة</w:t>
      </w:r>
    </w:p>
    <w:p w:rsidR="00AC3635" w:rsidRPr="00AC3635" w:rsidRDefault="00AC3635" w:rsidP="00AC3635">
      <w:pPr>
        <w:bidi/>
        <w:spacing w:before="100" w:beforeAutospacing="1" w:after="100" w:afterAutospacing="1" w:line="240" w:lineRule="auto"/>
        <w:ind w:left="720" w:hanging="360"/>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3- يعرف اسم يوم ذبح الخروف من بين أيام الأسبوع</w:t>
      </w:r>
    </w:p>
    <w:p w:rsidR="00AC3635" w:rsidRPr="00AC3635" w:rsidRDefault="00AC3635" w:rsidP="00AC3635">
      <w:pPr>
        <w:bidi/>
        <w:spacing w:before="100" w:beforeAutospacing="1" w:after="100" w:afterAutospacing="1" w:line="240" w:lineRule="auto"/>
        <w:ind w:left="720" w:hanging="360"/>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4- يوم الأحد الذي يأتى بعده يكون عيد القيامة المجيد</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 </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lastRenderedPageBreak/>
        <w:t>مثال: سنة 1705 ش</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كان أبقطى القمر لهذه السنة 23</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40 – 23 = 17</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إذن ذبح الخروف يوم 17 برمودة</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سنة 1705 كان بداية السنة:</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يوم الأحد وهو اول برمودة</w:t>
      </w:r>
    </w:p>
    <w:p w:rsidR="00AC3635" w:rsidRPr="00AC3635" w:rsidRDefault="00AC3635" w:rsidP="00AC3635">
      <w:pPr>
        <w:bidi/>
        <w:spacing w:before="100" w:beforeAutospacing="1" w:after="100" w:afterAutospacing="1" w:line="240" w:lineRule="auto"/>
        <w:rPr>
          <w:rFonts w:ascii="Times New Roman" w:eastAsia="Times New Roman" w:hAnsi="Times New Roman" w:cs="Times New Roman"/>
          <w:color w:val="000000"/>
          <w:sz w:val="24"/>
          <w:szCs w:val="24"/>
          <w:shd w:val="clear" w:color="auto" w:fill="FFFFFF"/>
          <w:rtl/>
        </w:rPr>
      </w:pPr>
      <w:r w:rsidRPr="00AC3635">
        <w:rPr>
          <w:rFonts w:ascii="Times New Roman" w:eastAsia="Times New Roman" w:hAnsi="Times New Roman" w:cs="Times New Roman"/>
          <w:b/>
          <w:bCs/>
          <w:color w:val="000000"/>
          <w:sz w:val="36"/>
          <w:szCs w:val="36"/>
          <w:shd w:val="clear" w:color="auto" w:fill="FFFFFF"/>
          <w:rtl/>
        </w:rPr>
        <w:t>ومن خلال الجدول التالى يتضح أن يوم </w:t>
      </w:r>
      <w:hyperlink r:id="rId36" w:history="1">
        <w:r w:rsidRPr="00AC3635">
          <w:rPr>
            <w:rFonts w:ascii="Times New Roman" w:eastAsia="Times New Roman" w:hAnsi="Times New Roman" w:cs="Times New Roman"/>
            <w:b/>
            <w:bCs/>
            <w:color w:val="0000FF"/>
            <w:sz w:val="36"/>
            <w:szCs w:val="36"/>
            <w:shd w:val="clear" w:color="auto" w:fill="FFFFFF"/>
            <w:rtl/>
          </w:rPr>
          <w:t>17</w:t>
        </w:r>
      </w:hyperlink>
      <w:r w:rsidRPr="00AC3635">
        <w:rPr>
          <w:rFonts w:ascii="Times New Roman" w:eastAsia="Times New Roman" w:hAnsi="Times New Roman" w:cs="Times New Roman"/>
          <w:b/>
          <w:bCs/>
          <w:color w:val="000000"/>
          <w:sz w:val="36"/>
          <w:szCs w:val="36"/>
          <w:shd w:val="clear" w:color="auto" w:fill="FFFFFF"/>
          <w:rtl/>
        </w:rPr>
        <w:t> برمودة يوافق </w:t>
      </w:r>
    </w:p>
    <w:tbl>
      <w:tblPr>
        <w:bidiVisual/>
        <w:tblW w:w="0" w:type="auto"/>
        <w:tblInd w:w="2515" w:type="dxa"/>
        <w:tblCellMar>
          <w:left w:w="0" w:type="dxa"/>
          <w:right w:w="0" w:type="dxa"/>
        </w:tblCellMar>
        <w:tblLook w:val="04A0" w:firstRow="1" w:lastRow="0" w:firstColumn="1" w:lastColumn="0" w:noHBand="0" w:noVBand="1"/>
      </w:tblPr>
      <w:tblGrid>
        <w:gridCol w:w="1440"/>
        <w:gridCol w:w="720"/>
        <w:gridCol w:w="720"/>
        <w:gridCol w:w="720"/>
        <w:gridCol w:w="720"/>
        <w:gridCol w:w="720"/>
      </w:tblGrid>
      <w:tr w:rsidR="00AC3635" w:rsidRPr="00AC3635" w:rsidTr="00AC3635">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الأحد</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1</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8</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15</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22</w:t>
            </w:r>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29</w:t>
            </w:r>
          </w:p>
        </w:tc>
      </w:tr>
      <w:tr w:rsidR="00AC3635" w:rsidRPr="00AC3635" w:rsidTr="00AC3635">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الأثنين</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16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23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30</w:t>
            </w:r>
          </w:p>
        </w:tc>
      </w:tr>
      <w:tr w:rsidR="00AC3635" w:rsidRPr="00AC3635" w:rsidTr="00AC3635">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الثلاثاء</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17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24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 </w:t>
            </w:r>
          </w:p>
        </w:tc>
      </w:tr>
      <w:tr w:rsidR="00AC3635" w:rsidRPr="00AC3635" w:rsidTr="00AC3635">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الاربعاء</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11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18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25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 </w:t>
            </w:r>
          </w:p>
        </w:tc>
      </w:tr>
      <w:tr w:rsidR="00AC3635" w:rsidRPr="00AC3635" w:rsidTr="00AC3635">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الخميس</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5</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12</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19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26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 </w:t>
            </w:r>
          </w:p>
        </w:tc>
      </w:tr>
      <w:tr w:rsidR="00AC3635" w:rsidRPr="00AC3635" w:rsidTr="00AC3635">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الجمعة</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6</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13</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20</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27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 </w:t>
            </w:r>
          </w:p>
        </w:tc>
      </w:tr>
      <w:tr w:rsidR="00AC3635" w:rsidRPr="00AC3635" w:rsidTr="00AC3635">
        <w:tc>
          <w:tcPr>
            <w:tcW w:w="14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السبت</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7</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14</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21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28</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AC3635" w:rsidRPr="00AC3635" w:rsidRDefault="00AC3635" w:rsidP="00AC3635">
            <w:pPr>
              <w:bidi/>
              <w:spacing w:before="100" w:beforeAutospacing="1" w:after="100" w:afterAutospacing="1" w:line="240" w:lineRule="auto"/>
              <w:rPr>
                <w:rFonts w:ascii="Times New Roman" w:eastAsia="Times New Roman" w:hAnsi="Times New Roman" w:cs="Times New Roman"/>
                <w:sz w:val="24"/>
                <w:szCs w:val="24"/>
              </w:rPr>
            </w:pPr>
            <w:r w:rsidRPr="00AC3635">
              <w:rPr>
                <w:rFonts w:ascii="Times New Roman" w:eastAsia="Times New Roman" w:hAnsi="Times New Roman" w:cs="Times New Roman"/>
                <w:b/>
                <w:bCs/>
                <w:sz w:val="36"/>
                <w:szCs w:val="36"/>
                <w:rtl/>
              </w:rPr>
              <w:t> </w:t>
            </w:r>
          </w:p>
        </w:tc>
      </w:tr>
    </w:tbl>
    <w:p w:rsidR="00AC3635" w:rsidRDefault="00AC3635" w:rsidP="00AC3635">
      <w:pPr>
        <w:bidi/>
        <w:spacing w:before="100" w:beforeAutospacing="1" w:after="100" w:afterAutospacing="1" w:line="240" w:lineRule="auto"/>
        <w:rPr>
          <w:rFonts w:ascii="Times New Roman" w:eastAsia="Times New Roman" w:hAnsi="Times New Roman" w:cs="Times New Roman"/>
          <w:b/>
          <w:bCs/>
          <w:color w:val="000000"/>
          <w:sz w:val="36"/>
          <w:szCs w:val="36"/>
          <w:shd w:val="clear" w:color="auto" w:fill="FFFFFF"/>
        </w:rPr>
      </w:pPr>
      <w:r w:rsidRPr="00AC3635">
        <w:rPr>
          <w:rFonts w:ascii="Times New Roman" w:eastAsia="Times New Roman" w:hAnsi="Times New Roman" w:cs="Times New Roman"/>
          <w:b/>
          <w:bCs/>
          <w:color w:val="000000"/>
          <w:sz w:val="36"/>
          <w:szCs w:val="36"/>
          <w:shd w:val="clear" w:color="auto" w:fill="FFFFFF"/>
          <w:rtl/>
        </w:rPr>
        <w:t>(4) إذن عيد القيامة في تلك السنة يوافق يوم الحد </w:t>
      </w:r>
      <w:hyperlink r:id="rId37" w:history="1">
        <w:r w:rsidRPr="00AC3635">
          <w:rPr>
            <w:rFonts w:ascii="Times New Roman" w:eastAsia="Times New Roman" w:hAnsi="Times New Roman" w:cs="Times New Roman"/>
            <w:b/>
            <w:bCs/>
            <w:color w:val="0000FF"/>
            <w:sz w:val="36"/>
            <w:szCs w:val="36"/>
            <w:shd w:val="clear" w:color="auto" w:fill="FFFFFF"/>
            <w:rtl/>
          </w:rPr>
          <w:t>22</w:t>
        </w:r>
      </w:hyperlink>
      <w:r w:rsidRPr="00AC3635">
        <w:rPr>
          <w:rFonts w:ascii="Times New Roman" w:eastAsia="Times New Roman" w:hAnsi="Times New Roman" w:cs="Times New Roman"/>
          <w:b/>
          <w:bCs/>
          <w:color w:val="000000"/>
          <w:sz w:val="36"/>
          <w:szCs w:val="36"/>
          <w:shd w:val="clear" w:color="auto" w:fill="FFFFFF"/>
          <w:rtl/>
        </w:rPr>
        <w:t> برمودة.</w:t>
      </w:r>
    </w:p>
    <w:p w:rsidR="00E709A4" w:rsidRDefault="00E709A4" w:rsidP="00E709A4">
      <w:pPr>
        <w:bidi/>
        <w:spacing w:before="100" w:beforeAutospacing="1" w:after="100" w:afterAutospacing="1" w:line="240" w:lineRule="auto"/>
        <w:rPr>
          <w:rFonts w:ascii="Times New Roman" w:eastAsia="Times New Roman" w:hAnsi="Times New Roman" w:cs="Times New Roman"/>
          <w:b/>
          <w:bCs/>
          <w:color w:val="000000"/>
          <w:sz w:val="36"/>
          <w:szCs w:val="36"/>
          <w:shd w:val="clear" w:color="auto" w:fill="FFFFFF"/>
        </w:rPr>
      </w:pPr>
    </w:p>
    <w:p w:rsidR="0013286C" w:rsidRPr="0013286C" w:rsidRDefault="0013286C" w:rsidP="0013286C">
      <w:pPr>
        <w:shd w:val="clear" w:color="auto" w:fill="FFFFFF"/>
        <w:bidi/>
        <w:spacing w:before="100" w:beforeAutospacing="1" w:after="100" w:afterAutospacing="1" w:line="240" w:lineRule="auto"/>
        <w:rPr>
          <w:rFonts w:ascii="Times New Roman" w:eastAsia="Times New Roman" w:hAnsi="Times New Roman" w:cs="Times New Roman"/>
          <w:color w:val="000000"/>
          <w:sz w:val="36"/>
          <w:szCs w:val="36"/>
        </w:rPr>
      </w:pPr>
      <w:r w:rsidRPr="0013286C">
        <w:rPr>
          <w:rFonts w:ascii="Times New Roman" w:eastAsia="Times New Roman" w:hAnsi="Times New Roman" w:cs="Times New Roman"/>
          <w:b/>
          <w:bCs/>
          <w:color w:val="000000"/>
          <w:sz w:val="36"/>
          <w:szCs w:val="36"/>
          <w:rtl/>
        </w:rPr>
        <w:t>ويلاحظ أن السنة الكبيسة الأبقطية هى التى:</w:t>
      </w:r>
    </w:p>
    <w:p w:rsidR="0013286C" w:rsidRPr="0013286C" w:rsidRDefault="0013286C" w:rsidP="0013286C">
      <w:pPr>
        <w:shd w:val="clear" w:color="auto" w:fill="FFFFFF"/>
        <w:bidi/>
        <w:spacing w:before="100" w:beforeAutospacing="1" w:after="100" w:afterAutospacing="1" w:line="240" w:lineRule="auto"/>
        <w:ind w:left="1080" w:hanging="720"/>
        <w:rPr>
          <w:rFonts w:ascii="Times New Roman" w:eastAsia="Times New Roman" w:hAnsi="Times New Roman" w:cs="Times New Roman"/>
          <w:color w:val="000000"/>
          <w:sz w:val="36"/>
          <w:szCs w:val="36"/>
          <w:rtl/>
        </w:rPr>
      </w:pPr>
      <w:r w:rsidRPr="0013286C">
        <w:rPr>
          <w:rFonts w:ascii="Times New Roman" w:eastAsia="Times New Roman" w:hAnsi="Times New Roman" w:cs="Times New Roman"/>
          <w:b/>
          <w:bCs/>
          <w:color w:val="000000"/>
          <w:sz w:val="36"/>
          <w:szCs w:val="36"/>
          <w:rtl/>
        </w:rPr>
        <w:t>(أ‌) ينتقل </w:t>
      </w:r>
      <w:hyperlink r:id="rId38" w:history="1">
        <w:r w:rsidRPr="0013286C">
          <w:rPr>
            <w:rFonts w:ascii="Times New Roman" w:eastAsia="Times New Roman" w:hAnsi="Times New Roman" w:cs="Times New Roman"/>
            <w:b/>
            <w:bCs/>
            <w:color w:val="0000FF"/>
            <w:sz w:val="36"/>
            <w:szCs w:val="36"/>
            <w:rtl/>
          </w:rPr>
          <w:t>نسيئها</w:t>
        </w:r>
      </w:hyperlink>
      <w:r w:rsidRPr="0013286C">
        <w:rPr>
          <w:rFonts w:ascii="Times New Roman" w:eastAsia="Times New Roman" w:hAnsi="Times New Roman" w:cs="Times New Roman"/>
          <w:b/>
          <w:bCs/>
          <w:color w:val="000000"/>
          <w:sz w:val="36"/>
          <w:szCs w:val="36"/>
          <w:rtl/>
        </w:rPr>
        <w:t> يومين من أيام الأسبوع لا يوما واحدا</w:t>
      </w:r>
    </w:p>
    <w:p w:rsidR="0013286C" w:rsidRPr="0013286C" w:rsidRDefault="0013286C" w:rsidP="0013286C">
      <w:pPr>
        <w:shd w:val="clear" w:color="auto" w:fill="FFFFFF"/>
        <w:bidi/>
        <w:spacing w:before="100" w:beforeAutospacing="1" w:after="100" w:afterAutospacing="1" w:line="240" w:lineRule="auto"/>
        <w:ind w:left="1080" w:hanging="720"/>
        <w:rPr>
          <w:rFonts w:ascii="Times New Roman" w:eastAsia="Times New Roman" w:hAnsi="Times New Roman" w:cs="Times New Roman"/>
          <w:color w:val="000000"/>
          <w:sz w:val="36"/>
          <w:szCs w:val="36"/>
          <w:rtl/>
        </w:rPr>
      </w:pPr>
      <w:r w:rsidRPr="0013286C">
        <w:rPr>
          <w:rFonts w:ascii="Times New Roman" w:eastAsia="Times New Roman" w:hAnsi="Times New Roman" w:cs="Times New Roman"/>
          <w:b/>
          <w:bCs/>
          <w:color w:val="000000"/>
          <w:sz w:val="36"/>
          <w:szCs w:val="36"/>
          <w:rtl/>
        </w:rPr>
        <w:t>(ب‌) يكون </w:t>
      </w:r>
      <w:hyperlink r:id="rId39" w:history="1">
        <w:r w:rsidRPr="0013286C">
          <w:rPr>
            <w:rFonts w:ascii="Times New Roman" w:eastAsia="Times New Roman" w:hAnsi="Times New Roman" w:cs="Times New Roman"/>
            <w:b/>
            <w:bCs/>
            <w:color w:val="0000FF"/>
            <w:sz w:val="36"/>
            <w:szCs w:val="36"/>
            <w:rtl/>
          </w:rPr>
          <w:t>عيد الميلاد</w:t>
        </w:r>
      </w:hyperlink>
      <w:r w:rsidRPr="0013286C">
        <w:rPr>
          <w:rFonts w:ascii="Times New Roman" w:eastAsia="Times New Roman" w:hAnsi="Times New Roman" w:cs="Times New Roman"/>
          <w:b/>
          <w:bCs/>
          <w:color w:val="000000"/>
          <w:sz w:val="36"/>
          <w:szCs w:val="36"/>
          <w:rtl/>
        </w:rPr>
        <w:t> فيها واقعا فى </w:t>
      </w:r>
      <w:hyperlink r:id="rId40" w:history="1">
        <w:r w:rsidRPr="0013286C">
          <w:rPr>
            <w:rFonts w:ascii="Times New Roman" w:eastAsia="Times New Roman" w:hAnsi="Times New Roman" w:cs="Times New Roman"/>
            <w:b/>
            <w:bCs/>
            <w:color w:val="0000FF"/>
            <w:sz w:val="36"/>
            <w:szCs w:val="36"/>
            <w:rtl/>
          </w:rPr>
          <w:t>28</w:t>
        </w:r>
      </w:hyperlink>
      <w:r w:rsidRPr="0013286C">
        <w:rPr>
          <w:rFonts w:ascii="Times New Roman" w:eastAsia="Times New Roman" w:hAnsi="Times New Roman" w:cs="Times New Roman"/>
          <w:b/>
          <w:bCs/>
          <w:color w:val="000000"/>
          <w:sz w:val="36"/>
          <w:szCs w:val="36"/>
          <w:rtl/>
        </w:rPr>
        <w:t> </w:t>
      </w:r>
      <w:hyperlink r:id="rId41" w:history="1">
        <w:r w:rsidRPr="0013286C">
          <w:rPr>
            <w:rFonts w:ascii="Times New Roman" w:eastAsia="Times New Roman" w:hAnsi="Times New Roman" w:cs="Times New Roman"/>
            <w:b/>
            <w:bCs/>
            <w:color w:val="0000FF"/>
            <w:sz w:val="36"/>
            <w:szCs w:val="36"/>
            <w:rtl/>
          </w:rPr>
          <w:t>كيهك</w:t>
        </w:r>
      </w:hyperlink>
      <w:r w:rsidRPr="0013286C">
        <w:rPr>
          <w:rFonts w:ascii="Times New Roman" w:eastAsia="Times New Roman" w:hAnsi="Times New Roman" w:cs="Times New Roman"/>
          <w:b/>
          <w:bCs/>
          <w:color w:val="000000"/>
          <w:sz w:val="36"/>
          <w:szCs w:val="36"/>
          <w:rtl/>
        </w:rPr>
        <w:t> بدل </w:t>
      </w:r>
      <w:hyperlink r:id="rId42" w:history="1">
        <w:r w:rsidRPr="0013286C">
          <w:rPr>
            <w:rFonts w:ascii="Times New Roman" w:eastAsia="Times New Roman" w:hAnsi="Times New Roman" w:cs="Times New Roman"/>
            <w:b/>
            <w:bCs/>
            <w:color w:val="0000FF"/>
            <w:sz w:val="36"/>
            <w:szCs w:val="36"/>
            <w:rtl/>
          </w:rPr>
          <w:t>29</w:t>
        </w:r>
      </w:hyperlink>
      <w:r w:rsidRPr="0013286C">
        <w:rPr>
          <w:rFonts w:ascii="Times New Roman" w:eastAsia="Times New Roman" w:hAnsi="Times New Roman" w:cs="Times New Roman"/>
          <w:b/>
          <w:bCs/>
          <w:color w:val="000000"/>
          <w:sz w:val="36"/>
          <w:szCs w:val="36"/>
          <w:rtl/>
        </w:rPr>
        <w:t> في السنوات البسيطة. لكي لا يزيد يوم الكبيس على عدد ما بين عيد البشارة ويوم الميلاد.</w:t>
      </w:r>
    </w:p>
    <w:p w:rsidR="0013286C" w:rsidRPr="0013286C" w:rsidRDefault="0013286C" w:rsidP="0013286C">
      <w:pPr>
        <w:shd w:val="clear" w:color="auto" w:fill="FFFFFF"/>
        <w:bidi/>
        <w:spacing w:before="100" w:beforeAutospacing="1" w:after="100" w:afterAutospacing="1" w:line="240" w:lineRule="auto"/>
        <w:ind w:left="1080" w:hanging="720"/>
        <w:rPr>
          <w:rFonts w:ascii="Times New Roman" w:eastAsia="Times New Roman" w:hAnsi="Times New Roman" w:cs="Times New Roman"/>
          <w:color w:val="000000"/>
          <w:sz w:val="36"/>
          <w:szCs w:val="36"/>
          <w:rtl/>
        </w:rPr>
      </w:pPr>
      <w:r w:rsidRPr="0013286C">
        <w:rPr>
          <w:rFonts w:ascii="Times New Roman" w:eastAsia="Times New Roman" w:hAnsi="Times New Roman" w:cs="Times New Roman"/>
          <w:b/>
          <w:bCs/>
          <w:color w:val="000000"/>
          <w:sz w:val="36"/>
          <w:szCs w:val="36"/>
          <w:rtl/>
        </w:rPr>
        <w:t>(ت‌) يكون نسئ السنة التي قبلها 6 أيام أي كبيسا فتكون 366 يوما أي تكون هذه السنة كبيسة إضافية.</w:t>
      </w:r>
    </w:p>
    <w:p w:rsidR="0013286C" w:rsidRDefault="0013286C" w:rsidP="0013286C">
      <w:pPr>
        <w:bidi/>
        <w:spacing w:before="100" w:beforeAutospacing="1" w:after="100" w:afterAutospacing="1" w:line="240" w:lineRule="auto"/>
        <w:rPr>
          <w:rFonts w:ascii="Times New Roman" w:eastAsia="Times New Roman" w:hAnsi="Times New Roman" w:cs="Times New Roman"/>
          <w:b/>
          <w:bCs/>
          <w:color w:val="000000"/>
          <w:sz w:val="36"/>
          <w:szCs w:val="36"/>
          <w:shd w:val="clear" w:color="auto" w:fill="FFFFFF"/>
        </w:rPr>
      </w:pPr>
    </w:p>
    <w:p w:rsidR="005C147B" w:rsidRDefault="005C147B" w:rsidP="005C147B">
      <w:pPr>
        <w:bidi/>
        <w:spacing w:before="100" w:beforeAutospacing="1" w:after="100" w:afterAutospacing="1" w:line="240" w:lineRule="auto"/>
        <w:rPr>
          <w:rFonts w:ascii="Times New Roman" w:eastAsia="Times New Roman" w:hAnsi="Times New Roman" w:cs="Times New Roman"/>
          <w:b/>
          <w:bCs/>
          <w:color w:val="000000"/>
          <w:sz w:val="36"/>
          <w:szCs w:val="36"/>
          <w:shd w:val="clear" w:color="auto" w:fill="FFFFFF"/>
        </w:rPr>
      </w:pPr>
    </w:p>
    <w:sectPr w:rsidR="005C147B" w:rsidSect="004720F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ime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0F9"/>
    <w:rsid w:val="0003356F"/>
    <w:rsid w:val="0013286C"/>
    <w:rsid w:val="001878B3"/>
    <w:rsid w:val="00334D68"/>
    <w:rsid w:val="003A0930"/>
    <w:rsid w:val="00405D46"/>
    <w:rsid w:val="004720F9"/>
    <w:rsid w:val="005B6A2F"/>
    <w:rsid w:val="005C147B"/>
    <w:rsid w:val="006773D3"/>
    <w:rsid w:val="006D775E"/>
    <w:rsid w:val="00726A10"/>
    <w:rsid w:val="009A5491"/>
    <w:rsid w:val="00AC3635"/>
    <w:rsid w:val="00C630FF"/>
    <w:rsid w:val="00D501DB"/>
    <w:rsid w:val="00D81915"/>
    <w:rsid w:val="00E709A4"/>
    <w:rsid w:val="00EC4F6D"/>
    <w:rsid w:val="00F34B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26A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720F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720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720F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720F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4720F9"/>
    <w:rPr>
      <w:color w:val="0000FF"/>
      <w:u w:val="single"/>
    </w:rPr>
  </w:style>
  <w:style w:type="character" w:customStyle="1" w:styleId="apple-converted-space">
    <w:name w:val="apple-converted-space"/>
    <w:basedOn w:val="DefaultParagraphFont"/>
    <w:rsid w:val="004720F9"/>
  </w:style>
  <w:style w:type="character" w:customStyle="1" w:styleId="Heading1Char">
    <w:name w:val="Heading 1 Char"/>
    <w:basedOn w:val="DefaultParagraphFont"/>
    <w:link w:val="Heading1"/>
    <w:uiPriority w:val="9"/>
    <w:rsid w:val="00726A10"/>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726A1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26A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4720F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720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720F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720F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4720F9"/>
    <w:rPr>
      <w:color w:val="0000FF"/>
      <w:u w:val="single"/>
    </w:rPr>
  </w:style>
  <w:style w:type="character" w:customStyle="1" w:styleId="apple-converted-space">
    <w:name w:val="apple-converted-space"/>
    <w:basedOn w:val="DefaultParagraphFont"/>
    <w:rsid w:val="004720F9"/>
  </w:style>
  <w:style w:type="character" w:customStyle="1" w:styleId="Heading1Char">
    <w:name w:val="Heading 1 Char"/>
    <w:basedOn w:val="DefaultParagraphFont"/>
    <w:link w:val="Heading1"/>
    <w:uiPriority w:val="9"/>
    <w:rsid w:val="00726A10"/>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726A1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793678">
      <w:bodyDiv w:val="1"/>
      <w:marLeft w:val="0"/>
      <w:marRight w:val="0"/>
      <w:marTop w:val="0"/>
      <w:marBottom w:val="0"/>
      <w:divBdr>
        <w:top w:val="none" w:sz="0" w:space="0" w:color="auto"/>
        <w:left w:val="none" w:sz="0" w:space="0" w:color="auto"/>
        <w:bottom w:val="none" w:sz="0" w:space="0" w:color="auto"/>
        <w:right w:val="none" w:sz="0" w:space="0" w:color="auto"/>
      </w:divBdr>
      <w:divsChild>
        <w:div w:id="11674771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9082083">
      <w:bodyDiv w:val="1"/>
      <w:marLeft w:val="0"/>
      <w:marRight w:val="0"/>
      <w:marTop w:val="0"/>
      <w:marBottom w:val="0"/>
      <w:divBdr>
        <w:top w:val="none" w:sz="0" w:space="0" w:color="auto"/>
        <w:left w:val="none" w:sz="0" w:space="0" w:color="auto"/>
        <w:bottom w:val="none" w:sz="0" w:space="0" w:color="auto"/>
        <w:right w:val="none" w:sz="0" w:space="0" w:color="auto"/>
      </w:divBdr>
      <w:divsChild>
        <w:div w:id="17547376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0953582">
      <w:bodyDiv w:val="1"/>
      <w:marLeft w:val="0"/>
      <w:marRight w:val="0"/>
      <w:marTop w:val="0"/>
      <w:marBottom w:val="0"/>
      <w:divBdr>
        <w:top w:val="none" w:sz="0" w:space="0" w:color="auto"/>
        <w:left w:val="none" w:sz="0" w:space="0" w:color="auto"/>
        <w:bottom w:val="none" w:sz="0" w:space="0" w:color="auto"/>
        <w:right w:val="none" w:sz="0" w:space="0" w:color="auto"/>
      </w:divBdr>
      <w:divsChild>
        <w:div w:id="5232534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3417930">
      <w:bodyDiv w:val="1"/>
      <w:marLeft w:val="0"/>
      <w:marRight w:val="0"/>
      <w:marTop w:val="0"/>
      <w:marBottom w:val="0"/>
      <w:divBdr>
        <w:top w:val="none" w:sz="0" w:space="0" w:color="auto"/>
        <w:left w:val="none" w:sz="0" w:space="0" w:color="auto"/>
        <w:bottom w:val="none" w:sz="0" w:space="0" w:color="auto"/>
        <w:right w:val="none" w:sz="0" w:space="0" w:color="auto"/>
      </w:divBdr>
      <w:divsChild>
        <w:div w:id="18105889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1800935">
      <w:bodyDiv w:val="1"/>
      <w:marLeft w:val="0"/>
      <w:marRight w:val="0"/>
      <w:marTop w:val="0"/>
      <w:marBottom w:val="0"/>
      <w:divBdr>
        <w:top w:val="none" w:sz="0" w:space="0" w:color="auto"/>
        <w:left w:val="none" w:sz="0" w:space="0" w:color="auto"/>
        <w:bottom w:val="none" w:sz="0" w:space="0" w:color="auto"/>
        <w:right w:val="none" w:sz="0" w:space="0" w:color="auto"/>
      </w:divBdr>
    </w:div>
    <w:div w:id="1455900843">
      <w:bodyDiv w:val="1"/>
      <w:marLeft w:val="0"/>
      <w:marRight w:val="0"/>
      <w:marTop w:val="0"/>
      <w:marBottom w:val="0"/>
      <w:divBdr>
        <w:top w:val="none" w:sz="0" w:space="0" w:color="auto"/>
        <w:left w:val="none" w:sz="0" w:space="0" w:color="auto"/>
        <w:bottom w:val="none" w:sz="0" w:space="0" w:color="auto"/>
        <w:right w:val="none" w:sz="0" w:space="0" w:color="auto"/>
      </w:divBdr>
      <w:divsChild>
        <w:div w:id="7178968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6835501">
      <w:bodyDiv w:val="1"/>
      <w:marLeft w:val="0"/>
      <w:marRight w:val="0"/>
      <w:marTop w:val="0"/>
      <w:marBottom w:val="0"/>
      <w:divBdr>
        <w:top w:val="none" w:sz="0" w:space="0" w:color="auto"/>
        <w:left w:val="none" w:sz="0" w:space="0" w:color="auto"/>
        <w:bottom w:val="none" w:sz="0" w:space="0" w:color="auto"/>
        <w:right w:val="none" w:sz="0" w:space="0" w:color="auto"/>
      </w:divBdr>
    </w:div>
    <w:div w:id="1710571655">
      <w:bodyDiv w:val="1"/>
      <w:marLeft w:val="0"/>
      <w:marRight w:val="0"/>
      <w:marTop w:val="0"/>
      <w:marBottom w:val="0"/>
      <w:divBdr>
        <w:top w:val="none" w:sz="0" w:space="0" w:color="auto"/>
        <w:left w:val="none" w:sz="0" w:space="0" w:color="auto"/>
        <w:bottom w:val="none" w:sz="0" w:space="0" w:color="auto"/>
        <w:right w:val="none" w:sz="0" w:space="0" w:color="auto"/>
      </w:divBdr>
      <w:divsChild>
        <w:div w:id="14981078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6820496">
      <w:bodyDiv w:val="1"/>
      <w:marLeft w:val="0"/>
      <w:marRight w:val="0"/>
      <w:marTop w:val="0"/>
      <w:marBottom w:val="0"/>
      <w:divBdr>
        <w:top w:val="none" w:sz="0" w:space="0" w:color="auto"/>
        <w:left w:val="none" w:sz="0" w:space="0" w:color="auto"/>
        <w:bottom w:val="none" w:sz="0" w:space="0" w:color="auto"/>
        <w:right w:val="none" w:sz="0" w:space="0" w:color="auto"/>
      </w:divBdr>
      <w:divsChild>
        <w:div w:id="1991737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400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takla.org/Full-Free-Coptic-Books/Synaxarium-or-Synaxarion/El-Seneksar-or-Sanaksar-08-Bermouda.html" TargetMode="External"/><Relationship Id="rId13" Type="http://schemas.openxmlformats.org/officeDocument/2006/relationships/hyperlink" Target="http://st-takla.org/Full-Free-Coptic-Books/Synaxarium-or-Synaxarion/08-Bermodah/01-Bermodah.html" TargetMode="External"/><Relationship Id="rId18" Type="http://schemas.openxmlformats.org/officeDocument/2006/relationships/hyperlink" Target="http://st-takla.org/Full-Free-Coptic-Books/Synaxarium-or-Synaxarion/El-Seneksar-or-Sanaksar-03-Hatour.html" TargetMode="External"/><Relationship Id="rId26" Type="http://schemas.openxmlformats.org/officeDocument/2006/relationships/hyperlink" Target="http://st-takla.org/Full-Free-Coptic-Books/Synaxarium-or-Synaxarion/El-Seneksar-or-Sanaksar-07-Bramhat.html" TargetMode="External"/><Relationship Id="rId39" Type="http://schemas.openxmlformats.org/officeDocument/2006/relationships/hyperlink" Target="http://st-takla.org/Coptic-Faith-Creed-Dogma/Coptic-Rite-n-Ritual-Taks-Al-Kanisa/08-Coptic-Feasts-Mastery__Fr-Isiah/Taks-Al-Eid-Al-Saiedy-Al-Kebty_012-Holy-Nativity-Feast-Christmas.html" TargetMode="External"/><Relationship Id="rId3" Type="http://schemas.openxmlformats.org/officeDocument/2006/relationships/settings" Target="settings.xml"/><Relationship Id="rId21" Type="http://schemas.openxmlformats.org/officeDocument/2006/relationships/hyperlink" Target="http://st-takla.org/Full-Free-Coptic-Books/Synaxarium-or-Synaxarion/El-Seneksar-or-Sanaksar-11-Abib.html" TargetMode="External"/><Relationship Id="rId34" Type="http://schemas.openxmlformats.org/officeDocument/2006/relationships/hyperlink" Target="http://st-takla.org/Full-Free-Coptic-Books/Synaxarium-or-Synaxarion/07-Baramhat/30-Baramhat.html" TargetMode="External"/><Relationship Id="rId42" Type="http://schemas.openxmlformats.org/officeDocument/2006/relationships/hyperlink" Target="http://st-takla.org/Full-Free-Coptic-Books/Synaxarium-or-Synaxarion/04-Keyahk/29-Keyahk.html" TargetMode="External"/><Relationship Id="rId7" Type="http://schemas.openxmlformats.org/officeDocument/2006/relationships/hyperlink" Target="http://st-takla.org/Full-Free-Coptic-Books/Synaxarium-or-Synaxarion/08-Bermodah/01-Bermodah.html" TargetMode="External"/><Relationship Id="rId12" Type="http://schemas.openxmlformats.org/officeDocument/2006/relationships/hyperlink" Target="http://st-takla.org/Full-Free-Coptic-Books/Synaxarium-or-Synaxarion/01-Toot/01-Toot.html" TargetMode="External"/><Relationship Id="rId17" Type="http://schemas.openxmlformats.org/officeDocument/2006/relationships/hyperlink" Target="http://st-takla.org/Full-Free-Coptic-Books/Synaxarium-or-Synaxarion/El-Seneksar-or-Sanaksar-09-Bachans.html" TargetMode="External"/><Relationship Id="rId25" Type="http://schemas.openxmlformats.org/officeDocument/2006/relationships/hyperlink" Target="http://st-takla.org/Full-Free-Coptic-Books/Synaxarium-or-Synaxarion/El-Seneksar-or-Sanaksar-13-Nasiea.html" TargetMode="External"/><Relationship Id="rId33" Type="http://schemas.openxmlformats.org/officeDocument/2006/relationships/hyperlink" Target="http://st-takla.org/Full-Free-Coptic-Books/Synaxarium-or-Synaxarion/07-Baramhat/25-Baramhat.html" TargetMode="External"/><Relationship Id="rId38" Type="http://schemas.openxmlformats.org/officeDocument/2006/relationships/hyperlink" Target="http://st-takla.org/Full-Free-Coptic-Books/Synaxarium-or-Synaxarion/El-Seneksar-or-Sanaksar-13-Nasiea.html" TargetMode="External"/><Relationship Id="rId2" Type="http://schemas.microsoft.com/office/2007/relationships/stylesWithEffects" Target="stylesWithEffects.xml"/><Relationship Id="rId16" Type="http://schemas.openxmlformats.org/officeDocument/2006/relationships/hyperlink" Target="http://st-takla.org/Full-Free-Coptic-Books/Synaxarium-or-Synaxarion/El-Seneksar-or-Sanaksar-02-Baba.html" TargetMode="External"/><Relationship Id="rId20" Type="http://schemas.openxmlformats.org/officeDocument/2006/relationships/hyperlink" Target="http://st-takla.org/Full-Free-Coptic-Books/Synaxarium-or-Synaxarion/El-Seneksar-or-Sanaksar-04-Keiahk.html" TargetMode="External"/><Relationship Id="rId29" Type="http://schemas.openxmlformats.org/officeDocument/2006/relationships/hyperlink" Target="http://st-takla.org/Full-Free-Coptic-Books/Synaxarium-or-Synaxarion/Synexarium-or-Synexarion-index.html" TargetMode="External"/><Relationship Id="rId41" Type="http://schemas.openxmlformats.org/officeDocument/2006/relationships/hyperlink" Target="http://st-takla.org/Full-Free-Coptic-Books/Synaxarium-or-Synaxarion/El-Seneksar-or-Sanaksar-04-Keiahk.html" TargetMode="External"/><Relationship Id="rId1" Type="http://schemas.openxmlformats.org/officeDocument/2006/relationships/styles" Target="styles.xml"/><Relationship Id="rId6" Type="http://schemas.openxmlformats.org/officeDocument/2006/relationships/hyperlink" Target="http://st-takla.org/Coptic-Faith-Creed-Dogma/Coptic-Rite-n-Ritual-Taks-Al-Kanisa/Dictionary-of-Coptic-Ritual-Terms/1-Coptic-Terminology_Alef/Abakty__Coptic-Calendar.html" TargetMode="External"/><Relationship Id="rId11" Type="http://schemas.openxmlformats.org/officeDocument/2006/relationships/hyperlink" Target="http://st-takla.org/Feastes-&amp;-Special-Events/00-St-Takla.org_Orthodox-Monthly-Coptic-Calendar/00-Al-Natiga-Al-Keptia-Current-Year-index.html" TargetMode="External"/><Relationship Id="rId24" Type="http://schemas.openxmlformats.org/officeDocument/2006/relationships/hyperlink" Target="http://st-takla.org/Full-Free-Coptic-Books/Synaxarium-or-Synaxarion/El-Seneksar-or-Sanaksar-06-Amshir.html" TargetMode="External"/><Relationship Id="rId32" Type="http://schemas.openxmlformats.org/officeDocument/2006/relationships/hyperlink" Target="http://st-takla.org/Full-Free-Coptic-Books/Synaxarium-or-Synaxarion/El-Seneksar-or-Sanaksar-08-Bermouda.html" TargetMode="External"/><Relationship Id="rId37" Type="http://schemas.openxmlformats.org/officeDocument/2006/relationships/hyperlink" Target="http://st-takla.org/Full-Free-Coptic-Books/Synaxarium-or-Synaxarion/08-Bermodah/22-Bermodah.html" TargetMode="External"/><Relationship Id="rId40" Type="http://schemas.openxmlformats.org/officeDocument/2006/relationships/hyperlink" Target="http://st-takla.org/Full-Free-Coptic-Books/Synaxarium-or-Synaxarion/04-Keyahk/28-Keyahk.html" TargetMode="External"/><Relationship Id="rId5" Type="http://schemas.openxmlformats.org/officeDocument/2006/relationships/hyperlink" Target="http://st-takla.org/" TargetMode="External"/><Relationship Id="rId15" Type="http://schemas.openxmlformats.org/officeDocument/2006/relationships/hyperlink" Target="http://st-takla.org/Full-Free-Coptic-Books/Synaxarium-or-Synaxarion/El-Seneksar-or-Sanaksar-08-Bermouda.html" TargetMode="External"/><Relationship Id="rId23" Type="http://schemas.openxmlformats.org/officeDocument/2006/relationships/hyperlink" Target="http://st-takla.org/Full-Free-Coptic-Books/Synaxarium-or-Synaxarion/El-Seneksar-or-Sanaksar-12-Mesra.html" TargetMode="External"/><Relationship Id="rId28" Type="http://schemas.openxmlformats.org/officeDocument/2006/relationships/hyperlink" Target="http://st-takla.org/" TargetMode="External"/><Relationship Id="rId36" Type="http://schemas.openxmlformats.org/officeDocument/2006/relationships/hyperlink" Target="http://st-takla.org/Full-Free-Coptic-Books/Synaxarium-or-Synaxarion/08-Bermodah/17-Bermodah.html" TargetMode="External"/><Relationship Id="rId10" Type="http://schemas.openxmlformats.org/officeDocument/2006/relationships/hyperlink" Target="http://st-takla.org/" TargetMode="External"/><Relationship Id="rId19" Type="http://schemas.openxmlformats.org/officeDocument/2006/relationships/hyperlink" Target="http://st-takla.org/Full-Free-Coptic-Books/Synaxarium-or-Synaxarion/El-Seneksar-or-Sanaksar-10-Baounah.html" TargetMode="External"/><Relationship Id="rId31" Type="http://schemas.openxmlformats.org/officeDocument/2006/relationships/hyperlink" Target="http://st-takla.org/Full-Free-Coptic-Books/Synaxarium-or-Synaxarion/08-Bermodah/23-Bermodah.html"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t-takla.org/Feastes-&amp;-Special-Events/Nayrouz-Coptic-New-Year-Eid-El-Nairouz/Coptic-Year-Eid-Al-Nayroz-or-Nairoz-or-Nairuz_01-Martyrdom-in-Christianity_.html" TargetMode="External"/><Relationship Id="rId14" Type="http://schemas.openxmlformats.org/officeDocument/2006/relationships/hyperlink" Target="http://st-takla.org/Full-Free-Coptic-Books/Synaxarium-or-Synaxarion/El-Seneksar-or-Sanaksar-01-Tout.html" TargetMode="External"/><Relationship Id="rId22" Type="http://schemas.openxmlformats.org/officeDocument/2006/relationships/hyperlink" Target="http://st-takla.org/Full-Free-Coptic-Books/Synaxarium-or-Synaxarion/El-Seneksar-or-Sanaksar-05-Toba.html" TargetMode="External"/><Relationship Id="rId27" Type="http://schemas.openxmlformats.org/officeDocument/2006/relationships/hyperlink" Target="http://st-takla.org/Coptic-Faith-Creed-Dogma/Coptic-Rite-n-Ritual-Taks-Al-Kanisa/Dictionary-of-Coptic-Ritual-Terms/1-Coptic-Terminology_Alef/Abakty__Coptic-Calendar.html" TargetMode="External"/><Relationship Id="rId30" Type="http://schemas.openxmlformats.org/officeDocument/2006/relationships/hyperlink" Target="http://st-takla.org/Full-Free-Coptic-Books/Synaxarium-or-Synaxarion/08-Bermodah/01-Bermodah.html" TargetMode="External"/><Relationship Id="rId35" Type="http://schemas.openxmlformats.org/officeDocument/2006/relationships/hyperlink" Target="http://st-takla.org/Full-Free-Coptic-Books/Synaxarium-or-Synaxarion/El-Seneksar-or-Sanaksar-07-Bramhat.html"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1357</Words>
  <Characters>7739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barsoum</dc:creator>
  <cp:lastModifiedBy>barsoum</cp:lastModifiedBy>
  <cp:revision>2</cp:revision>
  <dcterms:created xsi:type="dcterms:W3CDTF">2012-10-23T21:10:00Z</dcterms:created>
  <dcterms:modified xsi:type="dcterms:W3CDTF">2012-10-23T21:10:00Z</dcterms:modified>
</cp:coreProperties>
</file>